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：</w:t>
      </w: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浙江画院招聘考试疫情防控指引</w:t>
      </w:r>
    </w:p>
    <w:p>
      <w:pPr>
        <w:rPr>
          <w:color w:val="000000" w:themeColor="text1"/>
        </w:rPr>
      </w:pPr>
    </w:p>
    <w:p>
      <w:pPr>
        <w:spacing w:line="520" w:lineRule="exact"/>
        <w:ind w:firstLine="646" w:firstLineChars="202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24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日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，浙江画院将组织公开招聘考试，考场拟设置在浙江画院院内。根据浙江省新冠肺炎疫情防控现行工作要求，凡参加本次招聘考试的考生，均需严格遵循以下防疫指引，未来有新要求和规定的，以省人事考试院另行在浙江人事考试网上即时通知为准：</w:t>
      </w:r>
    </w:p>
    <w:p>
      <w:pPr>
        <w:spacing w:line="520" w:lineRule="exact"/>
        <w:ind w:firstLine="646" w:firstLineChars="202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一、考生应在考前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14天（3月9日前）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申领浙江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“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健康码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”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（可通过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“浙里办”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APP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或支付宝办理）。</w:t>
      </w:r>
    </w:p>
    <w:p>
      <w:pPr>
        <w:spacing w:line="520" w:lineRule="exact"/>
        <w:ind w:firstLine="646" w:firstLineChars="202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二、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“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健康码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”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为绿码且健康状况正常，经现场测量体温正常的考生可参加考试。</w:t>
      </w:r>
    </w:p>
    <w:p>
      <w:pPr>
        <w:spacing w:line="520" w:lineRule="exact"/>
        <w:ind w:firstLine="646" w:firstLineChars="202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三、以下情形考生经排除异常后可参加考试：</w:t>
      </w:r>
    </w:p>
    <w:p>
      <w:pPr>
        <w:spacing w:line="520" w:lineRule="exact"/>
        <w:ind w:firstLine="646" w:firstLineChars="202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（一）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“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健康码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”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非绿码的考生，须提供考前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48小时间隔24小时2次核酸检测阴性证明材料方可参加考试。</w:t>
      </w:r>
    </w:p>
    <w:p>
      <w:pPr>
        <w:spacing w:line="520" w:lineRule="exact"/>
        <w:ind w:firstLine="646" w:firstLineChars="202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（二）既往新冠肺炎确诊病例、无症状感染者及密切接触者，应当主动向浙江省人事考试院报告。除提供考前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48小时间隔24小时2次核酸检测阴性证明材料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外，还须出具肺部影像学检查无异常的证明，方可参加考试。</w:t>
      </w:r>
    </w:p>
    <w:p>
      <w:pPr>
        <w:spacing w:line="520" w:lineRule="exact"/>
        <w:ind w:firstLine="646" w:firstLineChars="202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（三）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“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健康码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”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为绿码但出现发热（腋下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37.3℃以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上）、干咳、乏力、咽痛、腹泻等任一症状的考生，应当主动到定点医院检测排查，核酸检测阴性，可安排在单独的考场参加考试。</w:t>
      </w:r>
    </w:p>
    <w:p>
      <w:pPr>
        <w:spacing w:line="520" w:lineRule="exact"/>
        <w:ind w:firstLine="646" w:firstLineChars="202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四、以下情形考生不得参加考试：</w:t>
      </w:r>
    </w:p>
    <w:p>
      <w:pPr>
        <w:spacing w:line="520" w:lineRule="exact"/>
        <w:ind w:firstLine="646" w:firstLineChars="202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（一）仍在隔离治疗期的新冠肺炎确诊病例、疑似病例或无症状感染者，以及集中隔离期未满的密切接触者，不得参加考试。</w:t>
      </w:r>
    </w:p>
    <w:p>
      <w:pPr>
        <w:spacing w:line="520" w:lineRule="exact"/>
        <w:ind w:firstLine="646" w:firstLineChars="202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（二）考前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14天内有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国内疫情中、高风险地区或国（境）外旅居史的人员，不得参加考试。</w:t>
      </w:r>
    </w:p>
    <w:p>
      <w:pPr>
        <w:spacing w:line="520" w:lineRule="exact"/>
        <w:ind w:firstLine="646" w:firstLineChars="202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（三）按照疫情防控要求需提供相关健康证明但无法提供的考生，不得参加考试。</w:t>
      </w:r>
    </w:p>
    <w:p>
      <w:pPr>
        <w:spacing w:line="520" w:lineRule="exact"/>
        <w:ind w:firstLine="646" w:firstLineChars="202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五、资格复审时，考生应当如实申报考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前14天个人健康状态并填写承诺书，承诺已知悉告知事项、证明义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>
      <w:pPr>
        <w:spacing w:line="520" w:lineRule="exact"/>
        <w:ind w:firstLine="646" w:firstLineChars="202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六、参加专业考试和笔试的考生应自备一次性医用外科口罩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。“健康码”非绿码、既往新冠肺炎感染者考试期间全程佩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戴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</w:rPr>
        <w:t>口罩。其他考生通过考点入口时应戴口罩，在考场内自主决定是否戴口罩。考试期间若出现相关症状者，应立即戴好一次性医用外科口罩，做好个人防护。</w:t>
      </w:r>
    </w:p>
    <w:p>
      <w:pPr>
        <w:spacing w:line="520" w:lineRule="exact"/>
        <w:ind w:firstLine="646" w:firstLineChars="202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156"/>
    <w:rsid w:val="000B1BE7"/>
    <w:rsid w:val="00113DC5"/>
    <w:rsid w:val="0017332B"/>
    <w:rsid w:val="00240208"/>
    <w:rsid w:val="003063CA"/>
    <w:rsid w:val="00345156"/>
    <w:rsid w:val="003758DF"/>
    <w:rsid w:val="003C4266"/>
    <w:rsid w:val="00461857"/>
    <w:rsid w:val="00470B00"/>
    <w:rsid w:val="0047574E"/>
    <w:rsid w:val="004A3E5A"/>
    <w:rsid w:val="004B7F24"/>
    <w:rsid w:val="00515B68"/>
    <w:rsid w:val="00525393"/>
    <w:rsid w:val="00561E6F"/>
    <w:rsid w:val="006118DE"/>
    <w:rsid w:val="006206D3"/>
    <w:rsid w:val="006B04C7"/>
    <w:rsid w:val="006F6FFE"/>
    <w:rsid w:val="00725823"/>
    <w:rsid w:val="007B3A4F"/>
    <w:rsid w:val="007F7439"/>
    <w:rsid w:val="00850FA0"/>
    <w:rsid w:val="0086580A"/>
    <w:rsid w:val="008819AD"/>
    <w:rsid w:val="008D2649"/>
    <w:rsid w:val="009063EF"/>
    <w:rsid w:val="00940A8C"/>
    <w:rsid w:val="009B0B83"/>
    <w:rsid w:val="00A62FAF"/>
    <w:rsid w:val="00B23537"/>
    <w:rsid w:val="00B52A16"/>
    <w:rsid w:val="00BA231A"/>
    <w:rsid w:val="00BD7275"/>
    <w:rsid w:val="00C25412"/>
    <w:rsid w:val="00C501C8"/>
    <w:rsid w:val="00C64686"/>
    <w:rsid w:val="00CD11BB"/>
    <w:rsid w:val="00D8437B"/>
    <w:rsid w:val="00DD33E3"/>
    <w:rsid w:val="00E209E0"/>
    <w:rsid w:val="00E34FDE"/>
    <w:rsid w:val="00E74ED0"/>
    <w:rsid w:val="00E93B71"/>
    <w:rsid w:val="00ED233E"/>
    <w:rsid w:val="00FD18A4"/>
    <w:rsid w:val="00FD63B5"/>
    <w:rsid w:val="251B638A"/>
    <w:rsid w:val="62B3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922</Characters>
  <Lines>7</Lines>
  <Paragraphs>2</Paragraphs>
  <TotalTime>66</TotalTime>
  <ScaleCrop>false</ScaleCrop>
  <LinksUpToDate>false</LinksUpToDate>
  <CharactersWithSpaces>1081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11</cp:lastModifiedBy>
  <cp:lastPrinted>2022-02-21T07:31:00Z</cp:lastPrinted>
  <dcterms:modified xsi:type="dcterms:W3CDTF">2022-03-07T08:34:55Z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57CAB9B3178145048B015B7AE58B8A1D</vt:lpwstr>
  </property>
</Properties>
</file>