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cs="宋体" w:hint="eastAsia"/>
          <w:lang w:bidi="ar-SA"/>
        </w:rPr>
      </w:pPr>
      <w:r>
        <w:rPr>
          <w:rFonts w:ascii="黑体" w:eastAsia="黑体" w:cs="宋体" w:hint="eastAsia"/>
          <w:lang w:bidi="ar-SA"/>
        </w:rPr>
        <w:t>附件3</w:t>
      </w:r>
    </w:p>
    <w:p>
      <w:pPr>
        <w:jc w:val="left"/>
        <w:rPr>
          <w:rFonts w:ascii="宋体" w:eastAsia="宋体" w:cs="宋体" w:hint="eastAsia"/>
          <w:lang w:bidi="ar-SA"/>
        </w:rPr>
      </w:pPr>
    </w:p>
    <w:p>
      <w:pPr>
        <w:adjustRightInd w:val="0"/>
        <w:snapToGrid w:val="0"/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浙江省职业技能等级认定试点</w:t>
      </w:r>
    </w:p>
    <w:p>
      <w:pPr>
        <w:adjustRightInd w:val="0"/>
        <w:snapToGrid w:val="0"/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社会培训评价组织</w:t>
      </w:r>
    </w:p>
    <w:p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 xml:space="preserve"> </w:t>
      </w:r>
    </w:p>
    <w:p>
      <w:pPr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申  报  表</w:t>
      </w:r>
    </w:p>
    <w:p>
      <w:pPr>
        <w:rPr>
          <w:rFonts w:ascii="楷体_GB2312" w:eastAsia="楷体_GB2312" w:hint="eastAsia"/>
          <w:sz w:val="36"/>
          <w:szCs w:val="36"/>
        </w:rPr>
      </w:pPr>
      <w:r>
        <w:rPr>
          <w:rFonts w:ascii="仿宋_GB2312" w:hint="eastAsia"/>
        </w:rPr>
        <w:t xml:space="preserve"> </w:t>
      </w:r>
      <w:bookmarkStart w:id="0" w:name="_GoBack"/>
      <w:bookmarkEnd w:id="0"/>
    </w:p>
    <w:p>
      <w:pPr>
        <w:rPr>
          <w:rFonts w:ascii="楷体_GB2312" w:eastAsia="楷体_GB2312" w:hint="eastAsia"/>
          <w:sz w:val="36"/>
          <w:szCs w:val="36"/>
        </w:rPr>
      </w:pPr>
    </w:p>
    <w:p>
      <w:pPr>
        <w:rPr>
          <w:rFonts w:ascii="楷体_GB2312" w:eastAsia="楷体_GB2312" w:hint="eastAsia"/>
          <w:color w:val="000000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 xml:space="preserve">        </w:t>
      </w:r>
      <w:r>
        <w:rPr>
          <w:rFonts w:ascii="楷体_GB2312" w:eastAsia="楷体_GB2312" w:hint="eastAsia"/>
          <w:spacing w:val="6"/>
          <w:sz w:val="36"/>
          <w:szCs w:val="36"/>
        </w:rPr>
        <w:t>申 请 单 位</w:t>
      </w:r>
      <w:r>
        <w:rPr>
          <w:rFonts w:ascii="楷体_GB2312" w:eastAsia="楷体_GB2312" w:hint="eastAsia"/>
          <w:sz w:val="36"/>
          <w:szCs w:val="36"/>
        </w:rPr>
        <w:t>：</w:t>
      </w:r>
      <w:r>
        <w:rPr>
          <w:rFonts w:ascii="楷体_GB2312" w:eastAsia="楷体_GB2312" w:hint="eastAsia"/>
          <w:color w:val="000000"/>
          <w:sz w:val="36"/>
          <w:szCs w:val="36"/>
          <w:u w:val="single"/>
        </w:rPr>
        <w:t xml:space="preserve">        （盖章）       </w:t>
      </w:r>
    </w:p>
    <w:p>
      <w:pPr>
        <w:ind w:firstLineChars="400" w:firstLine="1440"/>
        <w:rPr>
          <w:rFonts w:ascii="楷体_GB2312" w:eastAsia="楷体_GB2312" w:hint="eastAsia"/>
          <w:sz w:val="36"/>
          <w:szCs w:val="36"/>
        </w:rPr>
      </w:pPr>
    </w:p>
    <w:p>
      <w:pPr>
        <w:ind w:firstLineChars="400" w:firstLine="1440"/>
        <w:rPr>
          <w:rFonts w:ascii="楷体_GB2312" w:eastAsia="楷体_GB2312" w:hint="eastAsia"/>
          <w:sz w:val="36"/>
          <w:szCs w:val="36"/>
        </w:rPr>
      </w:pPr>
    </w:p>
    <w:p>
      <w:pPr>
        <w:ind w:firstLineChars="400" w:firstLine="144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行业主管部门：</w:t>
      </w:r>
      <w:r>
        <w:rPr>
          <w:rFonts w:ascii="楷体_GB2312" w:eastAsia="楷体_GB2312" w:hint="eastAsia"/>
          <w:color w:val="000000"/>
          <w:sz w:val="36"/>
          <w:szCs w:val="36"/>
          <w:u w:val="single"/>
        </w:rPr>
        <w:t xml:space="preserve">        （盖章）      </w:t>
      </w:r>
    </w:p>
    <w:p>
      <w:pPr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       </w:t>
      </w:r>
    </w:p>
    <w:p>
      <w:pPr>
        <w:rPr>
          <w:rFonts w:ascii="楷体_GB2312" w:eastAsia="楷体_GB2312" w:hint="eastAsia"/>
          <w:sz w:val="36"/>
          <w:szCs w:val="36"/>
        </w:rPr>
      </w:pPr>
    </w:p>
    <w:p>
      <w:pPr>
        <w:ind w:firstLineChars="400" w:firstLine="1488"/>
        <w:rPr>
          <w:rFonts w:ascii="仿宋_GB2312" w:hint="eastAsia"/>
          <w:u w:val="single"/>
        </w:rPr>
      </w:pPr>
      <w:r>
        <w:rPr>
          <w:rFonts w:ascii="楷体_GB2312" w:eastAsia="楷体_GB2312" w:hint="eastAsia"/>
          <w:spacing w:val="6"/>
          <w:sz w:val="36"/>
          <w:szCs w:val="36"/>
        </w:rPr>
        <w:t>填 报 时 间</w:t>
      </w:r>
      <w:r>
        <w:rPr>
          <w:rFonts w:ascii="楷体_GB2312" w:eastAsia="楷体_GB2312" w:hint="eastAsia"/>
          <w:sz w:val="36"/>
          <w:szCs w:val="36"/>
        </w:rPr>
        <w:t>：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         </w:t>
      </w:r>
    </w:p>
    <w:p>
      <w:pPr>
        <w:rPr>
          <w:rFonts w:ascii="仿宋_GB2312" w:hint="eastAsia"/>
          <w:u w:val="single"/>
        </w:rPr>
      </w:pPr>
    </w:p>
    <w:tbl>
      <w:tblPr>
        <w:jc w:val="center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486"/>
        <w:gridCol w:w="1005"/>
        <w:gridCol w:w="780"/>
        <w:gridCol w:w="380"/>
        <w:gridCol w:w="354"/>
        <w:gridCol w:w="188"/>
        <w:gridCol w:w="849"/>
        <w:gridCol w:w="849"/>
        <w:gridCol w:w="827"/>
        <w:gridCol w:w="1659"/>
        <w:gridCol w:w="720"/>
        <w:gridCol w:w="1823"/>
        <w:gridCol w:w="244"/>
      </w:tblGrid>
      <w:tr>
        <w:trPr>
          <w:trHeight w:hRule="exact" w:val="515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申 报 单 位</w:t>
            </w:r>
          </w:p>
        </w:tc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455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主 管 部 门</w:t>
            </w:r>
          </w:p>
        </w:tc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65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机构类型</w:t>
            </w:r>
          </w:p>
        </w:tc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sym w:font="Wingdings" w:char="A8"/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t>事业单位</w:t>
            </w: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sym w:font="Wingdings" w:char="A8"/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t xml:space="preserve">民办非企业单位  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sym w:font="Wingdings" w:char="A8"/>
            </w: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企业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sym w:font="Wingdings" w:char="A8"/>
            </w: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行业协会</w:t>
            </w:r>
            <w:r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  <w:t>（学会）</w:t>
            </w:r>
          </w:p>
        </w:tc>
      </w:tr>
      <w:tr>
        <w:trPr>
          <w:trHeight w:hRule="exact" w:val="470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申报单位地址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邮编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20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负 责 人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  <w:t>职称</w:t>
            </w:r>
            <w:r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  <w:t>（职业资格）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445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  <w:t>电子邮箱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35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联 系 人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  <w:t>职称</w:t>
            </w:r>
            <w:r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  <w:t>（职业资格）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20"/>
          <w:gridAfter w:val="1"/>
          <w:wAfter w:w="244" w:type="dxa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4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  <w:t>电子邮箱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458"/>
          <w:gridAfter w:val="1"/>
          <w:wAfter w:w="244" w:type="dxa"/>
        </w:trPr>
        <w:tc>
          <w:tcPr>
            <w:tcW w:w="10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bidi="ar-SA"/>
              </w:rPr>
              <w:t>工 作 人 员 情 况</w:t>
            </w:r>
          </w:p>
        </w:tc>
      </w:tr>
      <w:tr>
        <w:trPr>
          <w:trHeight w:hRule="exact" w:val="469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年龄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  <w:t>职务（职称</w:t>
            </w:r>
            <w:r>
              <w:rPr>
                <w:rFonts w:ascii="宋体" w:cs="宋体" w:hAnsi="宋体"/>
                <w:kern w:val="0"/>
                <w:sz w:val="20"/>
                <w:szCs w:val="20"/>
                <w:lang w:bidi="ar-SA"/>
              </w:rPr>
              <w:t>、职业资格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  <w:lang w:bidi="ar-SA"/>
              </w:rPr>
              <w:t>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分工</w:t>
            </w:r>
          </w:p>
        </w:tc>
      </w:tr>
      <w:tr>
        <w:trPr>
          <w:trHeight w:hRule="exact" w:val="427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401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420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395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24"/>
          <w:gridAfter w:val="1"/>
          <w:wAfter w:w="244" w:type="dxa"/>
        </w:trPr>
        <w:tc>
          <w:tcPr>
            <w:tcW w:w="10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  <w:lang w:bidi="ar-SA"/>
              </w:rPr>
              <w:t>专 家 情 况</w:t>
            </w:r>
          </w:p>
        </w:tc>
      </w:tr>
      <w:tr>
        <w:trPr>
          <w:trHeight w:hRule="exact" w:val="515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职称或职业资格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专业/专业方向</w:t>
            </w:r>
          </w:p>
        </w:tc>
      </w:tr>
      <w:tr>
        <w:trPr>
          <w:trHeight w:hRule="exact" w:val="357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392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424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373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581"/>
          <w:gridAfter w:val="1"/>
          <w:wAfter w:w="244" w:type="dxa"/>
        </w:trPr>
        <w:tc>
          <w:tcPr>
            <w:tcW w:w="10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bidi="ar-SA"/>
              </w:rPr>
              <w:t>考 评 人 员 情 况</w:t>
            </w:r>
          </w:p>
        </w:tc>
      </w:tr>
      <w:tr>
        <w:trPr>
          <w:trHeight w:hRule="exact" w:val="895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6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仿宋_GB2312" w:cs="Times New Roman" w:hint="eastAsia"/>
                <w:color w:val="000000"/>
                <w:lang w:bidi="ar-SA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职称或职业资格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Ansi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专业工龄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考评职业领域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考评员证书</w:t>
            </w:r>
          </w:p>
          <w:p>
            <w:pPr>
              <w:adjustRightInd w:val="0"/>
              <w:snapToGrid w:val="0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 xml:space="preserve">号码 </w:t>
            </w:r>
          </w:p>
        </w:tc>
      </w:tr>
      <w:tr>
        <w:trPr>
          <w:trHeight w:hRule="exact" w:val="450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415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470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360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hRule="exact" w:val="375"/>
          <w:gridAfter w:val="1"/>
          <w:wAfter w:w="244" w:type="dxa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  <w:tr>
        <w:trPr>
          <w:trHeight w:val="12806"/>
          <w:gridBefore w:val="1"/>
          <w:wBefore w:w="306" w:type="dxa"/>
        </w:trPr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已建立规章</w:t>
            </w: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制度目录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  <w:p>
            <w:pPr>
              <w:widowControl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</w:tr>
    </w:tbl>
    <w:p>
      <w:pPr>
        <w:widowControl/>
        <w:spacing w:line="620" w:lineRule="exact"/>
        <w:rPr>
          <w:rFonts w:ascii="方正小标宋简体" w:eastAsia="方正小标宋简体" w:cs="宋体" w:hint="eastAsia"/>
          <w:kern w:val="0"/>
          <w:sz w:val="44"/>
          <w:szCs w:val="44"/>
          <w:lang w:bidi="ar-SA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  <w:lang w:bidi="ar-SA"/>
        </w:rPr>
        <w:t>拟开展职业技能等级认定的职业（工种）范围</w:t>
      </w:r>
    </w:p>
    <w:p>
      <w:pPr>
        <w:widowControl/>
        <w:jc w:val="center"/>
        <w:rPr>
          <w:rFonts w:ascii="宋体" w:cs="宋体" w:hAnsi="宋体"/>
          <w:kern w:val="0"/>
          <w:sz w:val="24"/>
          <w:lang w:bidi="ar-SA"/>
        </w:rPr>
      </w:pP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871"/>
        <w:gridCol w:w="1871"/>
        <w:gridCol w:w="1871"/>
        <w:gridCol w:w="1871"/>
      </w:tblGrid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4"/>
                <w:lang w:bidi="ar-SA"/>
              </w:rPr>
              <w:t>职业编号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4"/>
                <w:lang w:bidi="ar-SA"/>
              </w:rPr>
              <w:t>职业名称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 w:hAnsi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4"/>
                <w:lang w:bidi="ar-SA"/>
              </w:rPr>
              <w:t>工种名称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4"/>
                <w:lang w:bidi="ar-SA"/>
              </w:rPr>
              <w:t>等  级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</w:tbl>
    <w:p>
      <w:pPr>
        <w:widowControl/>
        <w:spacing w:line="360" w:lineRule="auto"/>
        <w:jc w:val="left"/>
        <w:rPr>
          <w:rFonts w:ascii="宋体" w:cs="宋体" w:hAnsi="宋体"/>
          <w:kern w:val="0"/>
          <w:sz w:val="24"/>
          <w:lang w:bidi="ar-SA"/>
        </w:rPr>
      </w:pPr>
      <w:r>
        <w:rPr>
          <w:rFonts w:ascii="宋体" w:cs="宋体" w:hAnsi="宋体" w:hint="eastAsia"/>
          <w:kern w:val="0"/>
          <w:sz w:val="24"/>
          <w:lang w:bidi="ar-SA"/>
        </w:rPr>
        <w:t> 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  <w:lang w:bidi="ar-SA"/>
        </w:rPr>
      </w:pPr>
      <w:r>
        <w:rPr>
          <w:rFonts w:ascii="宋体" w:cs="`Times New Roman`" w:hAnsi="宋体" w:hint="eastAsia"/>
          <w:lang w:bidi="ar-SA"/>
        </w:rPr>
        <w:br w:type="page"/>
      </w:r>
      <w:r>
        <w:rPr>
          <w:rFonts w:ascii="方正小标宋简体" w:eastAsia="方正小标宋简体" w:cs="宋体" w:hint="eastAsia"/>
          <w:kern w:val="0"/>
          <w:sz w:val="44"/>
          <w:szCs w:val="44"/>
          <w:u w:val="single"/>
          <w:lang w:bidi="ar-SA"/>
        </w:rPr>
        <w:t xml:space="preserve">          </w:t>
      </w:r>
      <w:r>
        <w:rPr>
          <w:rFonts w:ascii="方正小标宋简体" w:eastAsia="方正小标宋简体" w:cs="宋体" w:hint="eastAsia"/>
          <w:kern w:val="0"/>
          <w:sz w:val="44"/>
          <w:szCs w:val="44"/>
          <w:lang w:bidi="ar-SA"/>
        </w:rPr>
        <w:t>职业（工种）场地设备情况</w:t>
      </w:r>
    </w:p>
    <w:p>
      <w:pPr>
        <w:widowControl/>
        <w:spacing w:before="100" w:beforeAutospacing="1" w:after="100" w:afterAutospacing="1"/>
        <w:jc w:val="center"/>
        <w:rPr>
          <w:rFonts w:ascii="宋体" w:cs="宋体" w:hAnsi="宋体"/>
          <w:kern w:val="0"/>
          <w:sz w:val="24"/>
          <w:lang w:bidi="ar-SA"/>
        </w:rPr>
      </w:pP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475"/>
        <w:gridCol w:w="1426"/>
        <w:gridCol w:w="1185"/>
        <w:gridCol w:w="1725"/>
        <w:gridCol w:w="1550"/>
      </w:tblGrid>
      <w:tr>
        <w:trPr>
          <w:trHeight w:val="636"/>
        </w:trPr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考核场地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合计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理论知识考试场地面积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技能考核场地面积</w:t>
            </w:r>
          </w:p>
        </w:tc>
      </w:tr>
      <w:tr>
        <w:trPr>
          <w:trHeight w:val="510"/>
        </w:trPr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设备名称、型号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数量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设备名称、型号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数量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考核设备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设备名称、型号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数量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设备名称、型号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数量</w:t>
            </w:r>
          </w:p>
        </w:tc>
      </w:tr>
      <w:tr>
        <w:trPr>
          <w:trHeight w:val="510"/>
        </w:trPr>
        <w:tc>
          <w:tcPr>
            <w:tcW w:w="13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检测设备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  <w:tr>
        <w:trPr>
          <w:trHeight w:val="510"/>
        </w:trPr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kern w:val="0"/>
                <w:sz w:val="24"/>
                <w:lang w:bidi="ar-SA"/>
              </w:rPr>
            </w:pPr>
            <w:r>
              <w:rPr>
                <w:rFonts w:ascii="宋体" w:cs="宋体" w:hAnsi="宋体"/>
                <w:kern w:val="0"/>
                <w:sz w:val="24"/>
                <w:lang w:bidi="ar-SA"/>
              </w:rPr>
              <w:t> </w:t>
            </w:r>
          </w:p>
        </w:tc>
      </w:tr>
    </w:tbl>
    <w:p>
      <w:pPr>
        <w:widowControl/>
        <w:jc w:val="left"/>
        <w:rPr>
          <w:rFonts w:ascii="宋体" w:cs="宋体" w:hAnsi="宋体"/>
          <w:kern w:val="0"/>
          <w:sz w:val="24"/>
          <w:lang w:bidi="ar-SA"/>
        </w:rPr>
      </w:pPr>
      <w:r>
        <w:rPr>
          <w:rFonts w:ascii="宋体" w:cs="宋体" w:hAnsi="宋体" w:hint="eastAsia"/>
          <w:kern w:val="0"/>
          <w:sz w:val="24"/>
          <w:lang w:bidi="ar-SA"/>
        </w:rPr>
        <w:t> 注：本表需按申报职业（工种）单独填写；公用场地设施设备可重复填写。申报多个职业（工种）请另行复印。</w:t>
      </w:r>
    </w:p>
    <w:p>
      <w:pPr>
        <w:widowControl/>
        <w:spacing w:line="620" w:lineRule="exact"/>
        <w:jc w:val="center"/>
        <w:rPr>
          <w:rFonts w:ascii="宋体" w:cs="宋体" w:hAnsi="宋体"/>
          <w:kern w:val="0"/>
          <w:sz w:val="24"/>
          <w:lang w:bidi="ar-SA"/>
        </w:rPr>
      </w:pPr>
      <w:r>
        <w:rPr>
          <w:rFonts w:ascii="宋体" w:cs="宋体" w:hAnsi="宋体" w:hint="eastAsia"/>
          <w:kern w:val="0"/>
          <w:sz w:val="24"/>
          <w:lang w:bidi="ar-SA"/>
        </w:rPr>
        <w:t> </w:t>
      </w:r>
    </w:p>
    <w:p>
      <w:pPr>
        <w:widowControl/>
        <w:spacing w:line="620" w:lineRule="exact"/>
        <w:jc w:val="center"/>
        <w:rPr>
          <w:rFonts w:ascii="方正小标宋简体" w:eastAsia="方正小标宋简体" w:cs="方正小标宋简体" w:hint="eastAsia"/>
          <w:kern w:val="0"/>
          <w:sz w:val="44"/>
          <w:szCs w:val="44"/>
          <w:lang w:bidi="ar-SA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bidi="ar-SA"/>
        </w:rPr>
        <w:t>浙江省社会培训评价组织承诺书</w:t>
      </w:r>
    </w:p>
    <w:p>
      <w:pPr>
        <w:widowControl/>
        <w:spacing w:line="620" w:lineRule="exact"/>
        <w:jc w:val="center"/>
        <w:rPr>
          <w:rFonts w:ascii="方正小标宋简体" w:eastAsia="方正小标宋简体" w:cs="方正小标宋简体" w:hint="eastAsia"/>
          <w:kern w:val="0"/>
          <w:sz w:val="44"/>
          <w:szCs w:val="44"/>
          <w:lang w:bidi="ar-SA"/>
        </w:rPr>
      </w:pPr>
    </w:p>
    <w:p>
      <w:pPr>
        <w:widowControl/>
        <w:spacing w:line="620" w:lineRule="exac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　　1. 严格执行国家和省有关职业技能等级认定的各项法规政策，保证技能人才评价质量，维护职业技能等级证书的严肃性和权威性。 </w:t>
      </w:r>
    </w:p>
    <w:p>
      <w:pPr>
        <w:widowControl/>
        <w:spacing w:line="620" w:lineRule="exact"/>
        <w:jc w:val="lef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　　2. 坚持实事求是的原则，不弄虚作假，不提供虚假信息。 </w:t>
      </w:r>
    </w:p>
    <w:p>
      <w:pPr>
        <w:widowControl/>
        <w:spacing w:line="620" w:lineRule="exact"/>
        <w:jc w:val="lef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　　3. 客观、公正地开展评价工作，面向用人单位和劳动者提供热情、周到的服务。 </w:t>
      </w:r>
    </w:p>
    <w:p>
      <w:pPr>
        <w:widowControl/>
        <w:spacing w:line="620" w:lineRule="exac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　　4. 严格按公布的收费标准收费，不乱收费。 </w:t>
      </w:r>
    </w:p>
    <w:p>
      <w:pPr>
        <w:widowControl/>
        <w:spacing w:line="620" w:lineRule="exac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　　如未兑现上述承诺，人力社保部门将依法取消我单位开展职业技能等级认定试点资格。 </w:t>
      </w:r>
    </w:p>
    <w:p>
      <w:pPr>
        <w:widowControl/>
        <w:spacing w:line="620" w:lineRule="exact"/>
        <w:jc w:val="left"/>
        <w:rPr>
          <w:rFonts w:ascii="仿宋_GB2312" w:cs="仿宋_GB2312" w:hint="eastAsia"/>
          <w:kern w:val="0"/>
          <w:lang w:bidi="ar-SA"/>
        </w:rPr>
      </w:pPr>
    </w:p>
    <w:p>
      <w:pPr>
        <w:widowControl/>
        <w:spacing w:line="620" w:lineRule="exact"/>
        <w:jc w:val="left"/>
        <w:rPr>
          <w:rFonts w:ascii="仿宋_GB2312" w:cs="仿宋_GB2312" w:hint="eastAsia"/>
          <w:kern w:val="0"/>
          <w:lang w:bidi="ar-SA"/>
        </w:rPr>
      </w:pPr>
    </w:p>
    <w:p>
      <w:pPr>
        <w:widowControl/>
        <w:spacing w:line="620" w:lineRule="exact"/>
        <w:ind w:firstLineChars="1400" w:firstLine="4480"/>
        <w:jc w:val="lef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     单位（印章）</w:t>
      </w:r>
    </w:p>
    <w:p>
      <w:pPr>
        <w:widowControl/>
        <w:spacing w:line="620" w:lineRule="exact"/>
        <w:ind w:firstLineChars="1600" w:firstLine="5120"/>
        <w:jc w:val="left"/>
        <w:rPr>
          <w:rFonts w:ascii="仿宋_GB2312" w:cs="仿宋_GB2312" w:hint="eastAsia"/>
          <w:kern w:val="0"/>
          <w:lang w:bidi="ar-SA"/>
        </w:rPr>
      </w:pPr>
      <w:r>
        <w:rPr>
          <w:rFonts w:ascii="仿宋_GB2312" w:cs="仿宋_GB2312" w:hint="eastAsia"/>
          <w:kern w:val="0"/>
          <w:lang w:bidi="ar-SA"/>
        </w:rPr>
        <w:t xml:space="preserve"> 法人代表签字</w:t>
      </w:r>
    </w:p>
    <w:p>
      <w:pPr>
        <w:snapToGrid w:val="0"/>
        <w:spacing w:line="620" w:lineRule="exact"/>
        <w:rPr>
          <w:rFonts w:hint="eastAsia"/>
        </w:rPr>
      </w:pPr>
      <w:r>
        <w:rPr>
          <w:rFonts w:hint="eastAsia"/>
        </w:rPr>
        <w:t xml:space="preserve">                                     年    月    日</w:t>
      </w:r>
    </w:p>
    <w:p>
      <w:pPr>
        <w:snapToGrid w:val="0"/>
        <w:spacing w:line="620" w:lineRule="exact"/>
        <w:rPr>
          <w:rFonts w:hint="eastAsia"/>
        </w:rPr>
      </w:pPr>
    </w:p>
    <w:p/>
    <w:sectPr>
      <w:pgSz w:w="11907" w:h="16840"/>
      <w:pgMar w:top="2098" w:right="1474" w:bottom="1985" w:left="1588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`Times New Roman`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9"/>
    <w:basedOn w:val="0"/>
    <w:autoRedefine/>
    <w:next w:val="0"/>
    <w:pPr>
      <w:ind w:left="3360"/>
    </w:pPr>
  </w:style>
  <w:style w:type="paragraph" w:customStyle="1" w:styleId="16">
    <w:name w:val="p0"/>
    <w:next w:val="15"/>
    <w:pPr>
      <w:widowControl/>
      <w:spacing w:before="100" w:beforeAutospacing="1" w:after="100" w:afterAutospacing="1"/>
      <w:jc w:val="left"/>
    </w:pPr>
    <w:rPr>
      <w:rFonts w:ascii="宋体" w:eastAsia="仿宋_GB2312" w:cs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7</Pages>
  <Words>619</Words>
  <Characters>623</Characters>
  <Lines>351</Lines>
  <Paragraphs>83</Paragraphs>
  <CharactersWithSpaces>916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Windows 用户</cp:lastModifiedBy>
  <cp:revision>1</cp:revision>
  <dcterms:created xsi:type="dcterms:W3CDTF">2020-11-12T08:27:34Z</dcterms:created>
  <dcterms:modified xsi:type="dcterms:W3CDTF">2020-11-19T07:10:33Z</dcterms:modified>
</cp:coreProperties>
</file>