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仿宋" w:hAnsi="仿宋" w:eastAsia="仿宋"/>
          <w:sz w:val="32"/>
          <w:szCs w:val="32"/>
          <w:lang w:eastAsia="zh-CN"/>
        </w:rPr>
      </w:pPr>
      <w:bookmarkStart w:id="0" w:name="_GoBack"/>
      <w:bookmarkEnd w:id="0"/>
      <w:r>
        <w:rPr>
          <w:rFonts w:hint="eastAsia" w:ascii="仿宋" w:hAnsi="仿宋" w:eastAsia="仿宋"/>
          <w:sz w:val="32"/>
          <w:szCs w:val="32"/>
        </w:rPr>
        <w:t>附件</w:t>
      </w:r>
      <w:r>
        <w:rPr>
          <w:rFonts w:hint="eastAsia" w:ascii="仿宋" w:hAnsi="仿宋" w:eastAsia="仿宋"/>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课程安排</w:t>
      </w:r>
    </w:p>
    <w:tbl>
      <w:tblPr>
        <w:tblStyle w:val="4"/>
        <w:tblpPr w:leftFromText="180" w:rightFromText="180" w:vertAnchor="text" w:horzAnchor="page" w:tblpX="1438" w:tblpY="621"/>
        <w:tblOverlap w:val="never"/>
        <w:tblW w:w="96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85"/>
        <w:gridCol w:w="76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trPr>
        <w:tc>
          <w:tcPr>
            <w:tcW w:w="1985" w:type="dxa"/>
            <w:noWrap w:val="0"/>
            <w:vAlign w:val="center"/>
          </w:tcPr>
          <w:p>
            <w:pPr>
              <w:keepNext w:val="0"/>
              <w:keepLines w:val="0"/>
              <w:pageBreakBefore w:val="0"/>
              <w:numPr>
                <w:ilvl w:val="0"/>
                <w:numId w:val="0"/>
              </w:numPr>
              <w:kinsoku/>
              <w:wordWrap/>
              <w:overflowPunct/>
              <w:topLinePunct w:val="0"/>
              <w:autoSpaceDE/>
              <w:autoSpaceDN/>
              <w:bidi w:val="0"/>
              <w:spacing w:line="520" w:lineRule="exact"/>
              <w:jc w:val="center"/>
              <w:textAlignment w:val="auto"/>
              <w:rPr>
                <w:rFonts w:hint="eastAsia" w:ascii="仿宋" w:hAnsi="仿宋" w:eastAsia="仿宋"/>
                <w:b/>
                <w:sz w:val="32"/>
                <w:szCs w:val="32"/>
              </w:rPr>
            </w:pPr>
            <w:r>
              <w:rPr>
                <w:rFonts w:hint="eastAsia" w:ascii="仿宋" w:hAnsi="仿宋" w:eastAsia="仿宋"/>
                <w:b/>
                <w:sz w:val="32"/>
                <w:szCs w:val="32"/>
              </w:rPr>
              <w:t>时间</w:t>
            </w:r>
          </w:p>
        </w:tc>
        <w:tc>
          <w:tcPr>
            <w:tcW w:w="7627"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b/>
                <w:sz w:val="32"/>
                <w:szCs w:val="32"/>
              </w:rPr>
            </w:pPr>
            <w:r>
              <w:rPr>
                <w:rFonts w:hint="eastAsia" w:ascii="仿宋" w:hAnsi="仿宋" w:eastAsia="仿宋"/>
                <w:b/>
                <w:sz w:val="32"/>
                <w:szCs w:val="32"/>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6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eastAsia" w:ascii="仿宋" w:hAnsi="仿宋" w:eastAsia="仿宋"/>
                <w:sz w:val="32"/>
                <w:szCs w:val="32"/>
                <w:lang w:eastAsia="zh-CN"/>
              </w:rPr>
            </w:pPr>
            <w:r>
              <w:rPr>
                <w:rFonts w:hint="eastAsia" w:ascii="仿宋" w:hAnsi="仿宋" w:eastAsia="仿宋"/>
                <w:b/>
                <w:bCs w:val="0"/>
                <w:sz w:val="32"/>
                <w:szCs w:val="32"/>
                <w:lang w:val="en-US" w:eastAsia="zh-CN"/>
              </w:rPr>
              <w:t>8月26日（第一天）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198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09:00-11:30</w:t>
            </w:r>
          </w:p>
        </w:tc>
        <w:tc>
          <w:tcPr>
            <w:tcW w:w="7627"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198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11:30-13:00</w:t>
            </w:r>
          </w:p>
        </w:tc>
        <w:tc>
          <w:tcPr>
            <w:tcW w:w="7627"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午餐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198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14:30-15:00</w:t>
            </w:r>
          </w:p>
        </w:tc>
        <w:tc>
          <w:tcPr>
            <w:tcW w:w="7627"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eastAsia" w:ascii="仿宋" w:hAnsi="仿宋" w:eastAsia="仿宋"/>
                <w:sz w:val="32"/>
                <w:szCs w:val="32"/>
                <w:lang w:val="en-US" w:eastAsia="zh-CN"/>
              </w:rPr>
            </w:pPr>
            <w:r>
              <w:rPr>
                <w:rFonts w:hint="eastAsia" w:ascii="仿宋" w:hAnsi="仿宋" w:eastAsia="仿宋"/>
                <w:sz w:val="32"/>
                <w:szCs w:val="32"/>
                <w:lang w:eastAsia="zh-CN"/>
              </w:rPr>
              <w:t>开班致辞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198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15:00-16:30</w:t>
            </w:r>
          </w:p>
        </w:tc>
        <w:tc>
          <w:tcPr>
            <w:tcW w:w="7627" w:type="dxa"/>
            <w:tcBorders>
              <w:left w:val="single" w:color="auto" w:sz="4" w:space="0"/>
            </w:tcBorders>
            <w:noWrap w:val="0"/>
            <w:vAlign w:val="center"/>
          </w:tcPr>
          <w:p>
            <w:pPr>
              <w:pStyle w:val="7"/>
              <w:keepNext w:val="0"/>
              <w:keepLines w:val="0"/>
              <w:pageBreakBefore w:val="0"/>
              <w:widowControl/>
              <w:kinsoku/>
              <w:wordWrap/>
              <w:overflowPunct/>
              <w:topLinePunct w:val="0"/>
              <w:autoSpaceDE/>
              <w:autoSpaceDN/>
              <w:bidi w:val="0"/>
              <w:adjustRightInd w:val="0"/>
              <w:snapToGrid w:val="0"/>
              <w:spacing w:after="0" w:line="520" w:lineRule="exact"/>
              <w:ind w:firstLine="0"/>
              <w:jc w:val="both"/>
              <w:textAlignment w:val="auto"/>
              <w:rPr>
                <w:rFonts w:hint="eastAsia" w:ascii="仿宋" w:hAnsi="仿宋" w:eastAsia="仿宋" w:cs="仿宋"/>
                <w:color w:val="auto"/>
                <w:sz w:val="32"/>
                <w:szCs w:val="32"/>
                <w:lang w:val="zh-TW" w:eastAsia="zh-CN" w:bidi="zh-TW"/>
              </w:rPr>
            </w:pPr>
            <w:r>
              <w:rPr>
                <w:rFonts w:hint="eastAsia" w:ascii="仿宋" w:hAnsi="仿宋" w:eastAsia="仿宋" w:cs="仿宋"/>
                <w:color w:val="auto"/>
                <w:sz w:val="32"/>
                <w:szCs w:val="32"/>
                <w:lang w:val="zh-TW" w:eastAsia="zh-CN" w:bidi="zh-TW"/>
              </w:rPr>
              <w:t>主题：新型冠状病毒感染肺炎疫情对我省企业全球供应链多元化布局的机遇和挑战</w:t>
            </w:r>
          </w:p>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eastAsia" w:ascii="仿宋" w:hAnsi="仿宋" w:eastAsia="仿宋"/>
                <w:sz w:val="32"/>
                <w:szCs w:val="32"/>
                <w:lang w:eastAsia="zh-CN"/>
              </w:rPr>
            </w:pPr>
            <w:r>
              <w:rPr>
                <w:rFonts w:hint="eastAsia" w:ascii="仿宋" w:hAnsi="仿宋" w:eastAsia="仿宋" w:cs="仿宋"/>
                <w:color w:val="auto"/>
                <w:sz w:val="32"/>
                <w:szCs w:val="32"/>
                <w:lang w:val="zh-TW" w:eastAsia="zh-CN" w:bidi="zh-TW"/>
              </w:rPr>
              <w:t>授课老师：</w:t>
            </w:r>
            <w:r>
              <w:rPr>
                <w:rFonts w:hint="eastAsia" w:ascii="仿宋" w:hAnsi="仿宋" w:eastAsia="仿宋" w:cs="仿宋"/>
                <w:b/>
                <w:bCs/>
                <w:color w:val="auto"/>
                <w:sz w:val="32"/>
                <w:szCs w:val="32"/>
                <w:lang w:val="zh-TW" w:eastAsia="zh-CN" w:bidi="zh-TW"/>
              </w:rPr>
              <w:t>张海燕</w:t>
            </w:r>
            <w:r>
              <w:rPr>
                <w:rFonts w:hint="eastAsia" w:ascii="仿宋" w:hAnsi="仿宋" w:eastAsia="仿宋" w:cs="仿宋"/>
                <w:color w:val="auto"/>
                <w:sz w:val="32"/>
                <w:szCs w:val="32"/>
                <w:lang w:val="en-US" w:eastAsia="zh-CN" w:bidi="zh-TW"/>
              </w:rPr>
              <w:t xml:space="preserve"> </w:t>
            </w:r>
            <w:r>
              <w:rPr>
                <w:rFonts w:hint="eastAsia" w:ascii="仿宋" w:hAnsi="仿宋" w:eastAsia="仿宋" w:cs="仿宋"/>
                <w:color w:val="auto"/>
                <w:sz w:val="32"/>
                <w:szCs w:val="32"/>
                <w:lang w:val="zh-TW" w:eastAsia="zh-CN" w:bidi="zh-TW"/>
              </w:rPr>
              <w:t>浙江金融职业学院国际商学院副院长、捷克研究中心副主任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198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16:30-17:30</w:t>
            </w:r>
          </w:p>
        </w:tc>
        <w:tc>
          <w:tcPr>
            <w:tcW w:w="7627" w:type="dxa"/>
            <w:tcBorders>
              <w:left w:val="single" w:color="auto" w:sz="4" w:space="0"/>
            </w:tcBorders>
            <w:noWrap w:val="0"/>
            <w:vAlign w:val="center"/>
          </w:tcPr>
          <w:p>
            <w:pPr>
              <w:pStyle w:val="7"/>
              <w:keepNext w:val="0"/>
              <w:keepLines w:val="0"/>
              <w:pageBreakBefore w:val="0"/>
              <w:widowControl/>
              <w:kinsoku/>
              <w:wordWrap/>
              <w:overflowPunct/>
              <w:topLinePunct w:val="0"/>
              <w:autoSpaceDE/>
              <w:autoSpaceDN/>
              <w:bidi w:val="0"/>
              <w:adjustRightInd w:val="0"/>
              <w:snapToGrid w:val="0"/>
              <w:spacing w:after="0" w:line="520" w:lineRule="exact"/>
              <w:ind w:left="0" w:leftChars="0" w:firstLine="0" w:firstLineChars="0"/>
              <w:jc w:val="both"/>
              <w:textAlignment w:val="auto"/>
              <w:rPr>
                <w:rFonts w:hint="eastAsia" w:ascii="仿宋" w:hAnsi="仿宋" w:eastAsia="仿宋" w:cs="仿宋"/>
                <w:color w:val="auto"/>
                <w:sz w:val="32"/>
                <w:szCs w:val="32"/>
                <w:lang w:val="zh-TW" w:eastAsia="zh-CN" w:bidi="zh-TW"/>
              </w:rPr>
            </w:pPr>
            <w:r>
              <w:rPr>
                <w:rFonts w:hint="eastAsia" w:ascii="仿宋" w:hAnsi="仿宋" w:eastAsia="仿宋" w:cs="仿宋"/>
                <w:color w:val="auto"/>
                <w:sz w:val="32"/>
                <w:szCs w:val="32"/>
                <w:lang w:val="zh-TW" w:eastAsia="zh-CN" w:bidi="zh-TW"/>
              </w:rPr>
              <w:t>主题：企业如何借助境外经贸合作区平台参与</w:t>
            </w:r>
            <w:r>
              <w:rPr>
                <w:rFonts w:hint="eastAsia" w:ascii="仿宋" w:hAnsi="仿宋" w:eastAsia="仿宋" w:cs="仿宋"/>
                <w:color w:val="auto"/>
                <w:sz w:val="32"/>
                <w:szCs w:val="32"/>
                <w:lang w:val="zh-TW" w:eastAsia="zh-TW" w:bidi="zh-TW"/>
              </w:rPr>
              <w:t>“一带一路”</w:t>
            </w:r>
            <w:r>
              <w:rPr>
                <w:rFonts w:hint="eastAsia" w:ascii="仿宋" w:hAnsi="仿宋" w:eastAsia="仿宋" w:cs="仿宋"/>
                <w:color w:val="auto"/>
                <w:sz w:val="32"/>
                <w:szCs w:val="32"/>
                <w:lang w:val="zh-TW" w:eastAsia="zh-CN" w:bidi="zh-TW"/>
              </w:rPr>
              <w:t>国际产能合作</w:t>
            </w:r>
          </w:p>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default" w:ascii="仿宋" w:hAnsi="仿宋" w:eastAsia="仿宋"/>
                <w:sz w:val="32"/>
                <w:szCs w:val="32"/>
                <w:lang w:val="en-US" w:eastAsia="zh-CN"/>
              </w:rPr>
            </w:pPr>
            <w:r>
              <w:rPr>
                <w:rFonts w:hint="eastAsia" w:ascii="仿宋" w:hAnsi="仿宋" w:eastAsia="仿宋" w:cs="仿宋"/>
                <w:color w:val="auto"/>
                <w:sz w:val="32"/>
                <w:szCs w:val="32"/>
                <w:lang w:val="zh-TW" w:eastAsia="zh-CN" w:bidi="zh-TW"/>
              </w:rPr>
              <w:t>授课老师</w:t>
            </w:r>
            <w:r>
              <w:rPr>
                <w:rFonts w:hint="eastAsia" w:ascii="仿宋" w:hAnsi="仿宋" w:eastAsia="仿宋" w:cs="仿宋"/>
                <w:color w:val="auto"/>
                <w:sz w:val="32"/>
                <w:szCs w:val="32"/>
                <w:lang w:val="zh-TW" w:eastAsia="zh-TW" w:bidi="zh-TW"/>
              </w:rPr>
              <w:t>：</w:t>
            </w:r>
            <w:r>
              <w:rPr>
                <w:rFonts w:hint="eastAsia" w:ascii="仿宋" w:hAnsi="仿宋" w:eastAsia="仿宋" w:cs="仿宋"/>
                <w:b/>
                <w:bCs/>
                <w:color w:val="auto"/>
                <w:sz w:val="32"/>
                <w:szCs w:val="32"/>
                <w:lang w:val="zh-TW" w:eastAsia="zh-CN" w:bidi="zh-TW"/>
              </w:rPr>
              <w:t>肖琪经</w:t>
            </w:r>
            <w:r>
              <w:rPr>
                <w:rFonts w:hint="eastAsia" w:ascii="仿宋" w:hAnsi="仿宋" w:eastAsia="仿宋" w:cs="仿宋"/>
                <w:color w:val="auto"/>
                <w:sz w:val="32"/>
                <w:szCs w:val="32"/>
                <w:lang w:val="en-US" w:eastAsia="zh-CN" w:bidi="zh-TW"/>
              </w:rPr>
              <w:t xml:space="preserve"> </w:t>
            </w:r>
            <w:r>
              <w:rPr>
                <w:rFonts w:hint="eastAsia" w:ascii="仿宋" w:hAnsi="仿宋" w:eastAsia="仿宋" w:cs="仿宋"/>
                <w:color w:val="auto"/>
                <w:sz w:val="32"/>
                <w:szCs w:val="32"/>
                <w:lang w:val="zh-TW" w:eastAsia="zh-CN" w:bidi="zh-TW"/>
              </w:rPr>
              <w:t>华立集团股份有限公司党委书记兼监事会主席、浙江省境外投资企业协会会长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985" w:type="dxa"/>
            <w:noWrap w:val="0"/>
            <w:vAlign w:val="center"/>
          </w:tcPr>
          <w:p>
            <w:pPr>
              <w:keepNext w:val="0"/>
              <w:keepLines w:val="0"/>
              <w:pageBreakBefore w:val="0"/>
              <w:kinsoku/>
              <w:wordWrap/>
              <w:overflowPunct/>
              <w:topLinePunct w:val="0"/>
              <w:autoSpaceDE/>
              <w:autoSpaceDN/>
              <w:bidi w:val="0"/>
              <w:spacing w:line="520" w:lineRule="exact"/>
              <w:jc w:val="both"/>
              <w:textAlignment w:val="auto"/>
              <w:rPr>
                <w:rFonts w:hint="default" w:ascii="仿宋" w:hAnsi="仿宋" w:eastAsia="仿宋" w:cs="Times New Roman"/>
                <w:sz w:val="32"/>
                <w:szCs w:val="32"/>
                <w:lang w:val="en-US" w:eastAsia="zh-CN" w:bidi="ar-SA"/>
              </w:rPr>
            </w:pPr>
            <w:r>
              <w:rPr>
                <w:rFonts w:hint="eastAsia" w:ascii="仿宋" w:hAnsi="仿宋" w:eastAsia="仿宋"/>
                <w:sz w:val="32"/>
                <w:szCs w:val="32"/>
                <w:lang w:val="en-US" w:eastAsia="zh-CN"/>
              </w:rPr>
              <w:t>17:30</w:t>
            </w:r>
          </w:p>
        </w:tc>
        <w:tc>
          <w:tcPr>
            <w:tcW w:w="7627" w:type="dxa"/>
            <w:noWrap w:val="0"/>
            <w:vAlign w:val="center"/>
          </w:tcPr>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eastAsia" w:ascii="仿宋" w:hAnsi="仿宋" w:eastAsia="仿宋" w:cs="Times New Roman"/>
                <w:sz w:val="32"/>
                <w:szCs w:val="32"/>
                <w:lang w:val="en-US" w:eastAsia="zh-CN" w:bidi="ar-SA"/>
              </w:rPr>
            </w:pPr>
            <w:r>
              <w:rPr>
                <w:rFonts w:hint="eastAsia" w:ascii="仿宋" w:hAnsi="仿宋" w:eastAsia="仿宋"/>
                <w:sz w:val="32"/>
                <w:szCs w:val="32"/>
                <w:lang w:val="en-US" w:eastAsia="zh-CN"/>
              </w:rPr>
              <w:t>晚餐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trPr>
        <w:tc>
          <w:tcPr>
            <w:tcW w:w="96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eastAsia" w:ascii="仿宋" w:hAnsi="仿宋" w:eastAsia="仿宋"/>
                <w:b/>
                <w:bCs w:val="0"/>
                <w:sz w:val="32"/>
                <w:szCs w:val="32"/>
                <w:lang w:val="en-US" w:eastAsia="zh-CN"/>
              </w:rPr>
            </w:pPr>
            <w:r>
              <w:rPr>
                <w:rFonts w:hint="eastAsia" w:ascii="仿宋" w:hAnsi="仿宋" w:eastAsia="仿宋"/>
                <w:b/>
                <w:bCs w:val="0"/>
                <w:sz w:val="32"/>
                <w:szCs w:val="32"/>
                <w:lang w:val="en-US" w:eastAsia="zh-CN"/>
              </w:rPr>
              <w:t>8月27日（第二天）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vAlign w:val="center"/>
          </w:tcPr>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eastAsia" w:ascii="仿宋" w:hAnsi="仿宋" w:eastAsia="仿宋" w:cs="Times New Roman"/>
                <w:sz w:val="32"/>
                <w:szCs w:val="32"/>
                <w:lang w:val="en-US" w:eastAsia="zh-CN" w:bidi="ar-SA"/>
              </w:rPr>
            </w:pPr>
            <w:r>
              <w:rPr>
                <w:rFonts w:hint="eastAsia" w:ascii="仿宋" w:hAnsi="仿宋" w:eastAsia="仿宋"/>
                <w:sz w:val="32"/>
                <w:szCs w:val="32"/>
                <w:lang w:val="en-US" w:eastAsia="zh-CN"/>
              </w:rPr>
              <w:t>9:00-10:30</w:t>
            </w:r>
          </w:p>
        </w:tc>
        <w:tc>
          <w:tcPr>
            <w:tcW w:w="7627" w:type="dxa"/>
            <w:vAlign w:val="center"/>
          </w:tcPr>
          <w:p>
            <w:pPr>
              <w:pStyle w:val="7"/>
              <w:keepNext w:val="0"/>
              <w:keepLines w:val="0"/>
              <w:pageBreakBefore w:val="0"/>
              <w:widowControl/>
              <w:kinsoku/>
              <w:wordWrap/>
              <w:overflowPunct/>
              <w:topLinePunct w:val="0"/>
              <w:autoSpaceDE/>
              <w:autoSpaceDN/>
              <w:bidi w:val="0"/>
              <w:adjustRightInd w:val="0"/>
              <w:snapToGrid w:val="0"/>
              <w:spacing w:after="0" w:line="520" w:lineRule="exact"/>
              <w:ind w:firstLine="0"/>
              <w:jc w:val="both"/>
              <w:textAlignment w:val="auto"/>
              <w:rPr>
                <w:rFonts w:hint="eastAsia" w:ascii="仿宋" w:hAnsi="仿宋" w:eastAsia="仿宋" w:cs="仿宋"/>
                <w:color w:val="auto"/>
                <w:sz w:val="32"/>
                <w:szCs w:val="32"/>
                <w:lang w:val="zh-TW" w:eastAsia="zh-CN" w:bidi="zh-TW"/>
              </w:rPr>
            </w:pPr>
            <w:r>
              <w:rPr>
                <w:rFonts w:hint="eastAsia" w:ascii="仿宋" w:hAnsi="仿宋" w:eastAsia="仿宋" w:cs="仿宋"/>
                <w:color w:val="auto"/>
                <w:sz w:val="32"/>
                <w:szCs w:val="32"/>
                <w:lang w:val="zh-TW" w:eastAsia="zh-CN" w:bidi="zh-TW"/>
              </w:rPr>
              <w:t>主题：</w:t>
            </w:r>
            <w:r>
              <w:rPr>
                <w:rFonts w:hint="eastAsia" w:ascii="仿宋" w:hAnsi="仿宋" w:eastAsia="仿宋" w:cs="仿宋"/>
                <w:color w:val="auto"/>
                <w:sz w:val="32"/>
                <w:szCs w:val="32"/>
                <w:lang w:val="zh-TW" w:eastAsia="zh-TW" w:bidi="zh-TW"/>
              </w:rPr>
              <w:t>政策性金融如何支持</w:t>
            </w:r>
            <w:r>
              <w:rPr>
                <w:rFonts w:hint="eastAsia" w:ascii="仿宋" w:hAnsi="仿宋" w:eastAsia="仿宋" w:cs="仿宋"/>
                <w:color w:val="auto"/>
                <w:sz w:val="32"/>
                <w:szCs w:val="32"/>
                <w:lang w:val="zh-TW" w:eastAsia="zh-CN" w:bidi="zh-TW"/>
              </w:rPr>
              <w:t>企业参与</w:t>
            </w:r>
            <w:r>
              <w:rPr>
                <w:rFonts w:hint="eastAsia" w:ascii="仿宋" w:hAnsi="仿宋" w:eastAsia="仿宋" w:cs="仿宋"/>
                <w:color w:val="auto"/>
                <w:sz w:val="32"/>
                <w:szCs w:val="32"/>
                <w:lang w:val="zh-TW" w:eastAsia="zh-TW" w:bidi="zh-TW"/>
              </w:rPr>
              <w:t>“一带一路”国际产能合作</w:t>
            </w:r>
          </w:p>
          <w:p>
            <w:pPr>
              <w:pStyle w:val="7"/>
              <w:keepNext w:val="0"/>
              <w:keepLines w:val="0"/>
              <w:pageBreakBefore w:val="0"/>
              <w:widowControl/>
              <w:kinsoku/>
              <w:wordWrap/>
              <w:overflowPunct/>
              <w:topLinePunct w:val="0"/>
              <w:autoSpaceDE/>
              <w:autoSpaceDN/>
              <w:bidi w:val="0"/>
              <w:adjustRightInd w:val="0"/>
              <w:snapToGrid w:val="0"/>
              <w:spacing w:after="0" w:line="520" w:lineRule="exact"/>
              <w:ind w:firstLine="0" w:firstLineChars="0"/>
              <w:jc w:val="both"/>
              <w:textAlignment w:val="auto"/>
              <w:rPr>
                <w:rFonts w:hint="eastAsia" w:ascii="仿宋" w:hAnsi="仿宋" w:eastAsia="仿宋" w:cs="宋体"/>
                <w:color w:val="535155"/>
                <w:sz w:val="32"/>
                <w:szCs w:val="32"/>
                <w:lang w:val="en-US" w:eastAsia="zh-CN" w:bidi="zh-TW"/>
              </w:rPr>
            </w:pPr>
            <w:r>
              <w:rPr>
                <w:rFonts w:hint="eastAsia" w:ascii="仿宋" w:hAnsi="仿宋" w:eastAsia="仿宋" w:cs="仿宋"/>
                <w:color w:val="auto"/>
                <w:sz w:val="32"/>
                <w:szCs w:val="32"/>
                <w:lang w:val="zh-TW" w:eastAsia="zh-CN" w:bidi="zh-TW"/>
              </w:rPr>
              <w:t>授课老师</w:t>
            </w:r>
            <w:r>
              <w:rPr>
                <w:rFonts w:hint="eastAsia" w:ascii="仿宋" w:hAnsi="仿宋" w:eastAsia="仿宋" w:cs="仿宋"/>
                <w:color w:val="auto"/>
                <w:sz w:val="32"/>
                <w:szCs w:val="32"/>
                <w:lang w:val="zh-TW" w:eastAsia="zh-TW" w:bidi="zh-TW"/>
              </w:rPr>
              <w:t>：</w:t>
            </w:r>
            <w:r>
              <w:rPr>
                <w:rFonts w:hint="eastAsia" w:ascii="仿宋" w:hAnsi="仿宋" w:eastAsia="仿宋" w:cs="仿宋"/>
                <w:b/>
                <w:bCs/>
                <w:color w:val="auto"/>
                <w:sz w:val="32"/>
                <w:szCs w:val="32"/>
                <w:lang w:val="zh-TW" w:eastAsia="zh-CN" w:bidi="zh-TW"/>
              </w:rPr>
              <w:t>朱永兵</w:t>
            </w:r>
            <w:r>
              <w:rPr>
                <w:rFonts w:hint="eastAsia" w:ascii="仿宋" w:hAnsi="仿宋" w:eastAsia="仿宋" w:cs="仿宋"/>
                <w:color w:val="auto"/>
                <w:sz w:val="32"/>
                <w:szCs w:val="32"/>
                <w:lang w:val="en-US" w:eastAsia="zh-CN" w:bidi="zh-TW"/>
              </w:rPr>
              <w:t xml:space="preserve"> </w:t>
            </w:r>
            <w:r>
              <w:rPr>
                <w:rFonts w:hint="eastAsia" w:ascii="仿宋" w:hAnsi="仿宋" w:eastAsia="仿宋" w:cs="仿宋"/>
                <w:color w:val="auto"/>
                <w:sz w:val="32"/>
                <w:szCs w:val="32"/>
                <w:lang w:val="zh-TW" w:eastAsia="zh-CN" w:bidi="zh-TW"/>
              </w:rPr>
              <w:t>中国进出口银行浙江省分行处长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vAlign w:val="center"/>
          </w:tcPr>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Times New Roman"/>
                <w:sz w:val="32"/>
                <w:szCs w:val="32"/>
                <w:lang w:val="en-US" w:eastAsia="zh-CN" w:bidi="ar-SA"/>
              </w:rPr>
            </w:pPr>
            <w:r>
              <w:rPr>
                <w:rFonts w:hint="eastAsia" w:ascii="仿宋" w:hAnsi="仿宋" w:eastAsia="仿宋"/>
                <w:sz w:val="32"/>
                <w:szCs w:val="32"/>
                <w:lang w:val="en-US" w:eastAsia="zh-CN"/>
              </w:rPr>
              <w:t>10:30-12:00</w:t>
            </w:r>
          </w:p>
        </w:tc>
        <w:tc>
          <w:tcPr>
            <w:tcW w:w="7627" w:type="dxa"/>
            <w:vAlign w:val="center"/>
          </w:tcPr>
          <w:p>
            <w:pPr>
              <w:pStyle w:val="7"/>
              <w:keepNext w:val="0"/>
              <w:keepLines w:val="0"/>
              <w:pageBreakBefore w:val="0"/>
              <w:widowControl/>
              <w:kinsoku/>
              <w:wordWrap/>
              <w:overflowPunct/>
              <w:topLinePunct w:val="0"/>
              <w:autoSpaceDE/>
              <w:autoSpaceDN/>
              <w:bidi w:val="0"/>
              <w:adjustRightInd w:val="0"/>
              <w:snapToGrid w:val="0"/>
              <w:spacing w:after="0" w:line="520" w:lineRule="exact"/>
              <w:ind w:firstLine="0"/>
              <w:jc w:val="both"/>
              <w:textAlignment w:val="auto"/>
              <w:rPr>
                <w:rFonts w:hint="eastAsia" w:ascii="仿宋" w:hAnsi="仿宋" w:eastAsia="仿宋" w:cs="仿宋"/>
                <w:color w:val="auto"/>
                <w:sz w:val="32"/>
                <w:szCs w:val="32"/>
                <w:lang w:val="zh-TW" w:eastAsia="zh-TW" w:bidi="zh-TW"/>
              </w:rPr>
            </w:pPr>
            <w:r>
              <w:rPr>
                <w:rFonts w:hint="eastAsia" w:ascii="仿宋" w:hAnsi="仿宋" w:eastAsia="仿宋" w:cs="仿宋"/>
                <w:color w:val="auto"/>
                <w:sz w:val="32"/>
                <w:szCs w:val="32"/>
                <w:lang w:val="zh-TW" w:eastAsia="zh-CN" w:bidi="zh-TW"/>
              </w:rPr>
              <w:t>主题：</w:t>
            </w:r>
            <w:r>
              <w:rPr>
                <w:rFonts w:hint="eastAsia" w:ascii="仿宋" w:hAnsi="仿宋" w:eastAsia="仿宋" w:cs="仿宋"/>
                <w:color w:val="auto"/>
                <w:sz w:val="32"/>
                <w:szCs w:val="32"/>
                <w:lang w:val="zh-TW" w:eastAsia="zh-TW" w:bidi="zh-TW"/>
              </w:rPr>
              <w:t>“一带一路”重点国别风险演进与防范</w:t>
            </w:r>
          </w:p>
          <w:p>
            <w:pPr>
              <w:pStyle w:val="7"/>
              <w:keepNext w:val="0"/>
              <w:keepLines w:val="0"/>
              <w:pageBreakBefore w:val="0"/>
              <w:widowControl/>
              <w:kinsoku/>
              <w:wordWrap/>
              <w:overflowPunct/>
              <w:topLinePunct w:val="0"/>
              <w:autoSpaceDE/>
              <w:autoSpaceDN/>
              <w:bidi w:val="0"/>
              <w:adjustRightInd w:val="0"/>
              <w:snapToGrid w:val="0"/>
              <w:spacing w:after="0" w:line="520" w:lineRule="exact"/>
              <w:ind w:firstLine="0" w:firstLineChars="0"/>
              <w:jc w:val="both"/>
              <w:textAlignment w:val="auto"/>
              <w:rPr>
                <w:rFonts w:hint="eastAsia" w:ascii="仿宋" w:hAnsi="仿宋" w:eastAsia="仿宋" w:cs="宋体"/>
                <w:color w:val="535155"/>
                <w:sz w:val="32"/>
                <w:szCs w:val="32"/>
                <w:lang w:val="en-US" w:eastAsia="zh-CN" w:bidi="zh-TW"/>
              </w:rPr>
            </w:pPr>
            <w:r>
              <w:rPr>
                <w:rFonts w:hint="eastAsia" w:ascii="仿宋" w:hAnsi="仿宋" w:eastAsia="仿宋" w:cs="仿宋"/>
                <w:color w:val="auto"/>
                <w:sz w:val="32"/>
                <w:szCs w:val="32"/>
                <w:lang w:val="zh-TW" w:eastAsia="zh-CN" w:bidi="zh-TW"/>
              </w:rPr>
              <w:t>授课老师</w:t>
            </w:r>
            <w:r>
              <w:rPr>
                <w:rFonts w:hint="eastAsia" w:ascii="仿宋" w:hAnsi="仿宋" w:eastAsia="仿宋" w:cs="仿宋"/>
                <w:color w:val="auto"/>
                <w:sz w:val="32"/>
                <w:szCs w:val="32"/>
                <w:lang w:val="zh-TW" w:eastAsia="zh-TW" w:bidi="zh-TW"/>
              </w:rPr>
              <w:t>：</w:t>
            </w:r>
            <w:r>
              <w:rPr>
                <w:rFonts w:hint="eastAsia" w:ascii="仿宋" w:hAnsi="仿宋" w:eastAsia="仿宋" w:cs="仿宋"/>
                <w:b/>
                <w:bCs/>
                <w:color w:val="auto"/>
                <w:sz w:val="32"/>
                <w:szCs w:val="32"/>
                <w:lang w:val="zh-TW" w:eastAsia="zh-CN" w:bidi="zh-TW"/>
              </w:rPr>
              <w:t>葛军华</w:t>
            </w:r>
            <w:r>
              <w:rPr>
                <w:rFonts w:hint="eastAsia" w:ascii="仿宋" w:hAnsi="仿宋" w:eastAsia="仿宋" w:cs="仿宋"/>
                <w:color w:val="auto"/>
                <w:sz w:val="32"/>
                <w:szCs w:val="32"/>
                <w:lang w:val="en-US" w:eastAsia="zh-CN" w:bidi="zh-TW"/>
              </w:rPr>
              <w:t xml:space="preserve"> </w:t>
            </w:r>
            <w:r>
              <w:rPr>
                <w:rFonts w:hint="eastAsia" w:ascii="仿宋" w:hAnsi="仿宋" w:eastAsia="仿宋" w:cs="仿宋"/>
                <w:color w:val="auto"/>
                <w:sz w:val="32"/>
                <w:szCs w:val="32"/>
                <w:lang w:val="zh-TW" w:eastAsia="zh-CN" w:bidi="zh-TW"/>
              </w:rPr>
              <w:t>中信保浙江分公司项目险业务处副处长（主持）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985" w:type="dxa"/>
            <w:vAlign w:val="center"/>
          </w:tcPr>
          <w:p>
            <w:pPr>
              <w:keepNext w:val="0"/>
              <w:keepLines w:val="0"/>
              <w:pageBreakBefore w:val="0"/>
              <w:kinsoku/>
              <w:wordWrap/>
              <w:overflowPunct/>
              <w:topLinePunct w:val="0"/>
              <w:autoSpaceDE/>
              <w:autoSpaceDN/>
              <w:bidi w:val="0"/>
              <w:spacing w:line="520" w:lineRule="exact"/>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12:00</w:t>
            </w:r>
          </w:p>
        </w:tc>
        <w:tc>
          <w:tcPr>
            <w:tcW w:w="7627" w:type="dxa"/>
            <w:vAlign w:val="center"/>
          </w:tcPr>
          <w:p>
            <w:pPr>
              <w:pStyle w:val="7"/>
              <w:keepNext w:val="0"/>
              <w:keepLines w:val="0"/>
              <w:pageBreakBefore w:val="0"/>
              <w:widowControl/>
              <w:kinsoku/>
              <w:wordWrap/>
              <w:overflowPunct/>
              <w:topLinePunct w:val="0"/>
              <w:autoSpaceDE/>
              <w:autoSpaceDN/>
              <w:bidi w:val="0"/>
              <w:adjustRightInd w:val="0"/>
              <w:snapToGrid w:val="0"/>
              <w:spacing w:after="0" w:line="520" w:lineRule="exact"/>
              <w:ind w:firstLine="0" w:firstLineChars="0"/>
              <w:jc w:val="both"/>
              <w:textAlignment w:val="auto"/>
              <w:rPr>
                <w:rFonts w:hint="eastAsia" w:ascii="仿宋" w:hAnsi="仿宋" w:eastAsia="仿宋" w:cs="仿宋"/>
                <w:color w:val="auto"/>
                <w:sz w:val="32"/>
                <w:szCs w:val="32"/>
                <w:lang w:val="zh-TW" w:eastAsia="zh-CN" w:bidi="zh-TW"/>
              </w:rPr>
            </w:pPr>
            <w:r>
              <w:rPr>
                <w:rFonts w:hint="eastAsia" w:ascii="仿宋" w:hAnsi="仿宋" w:eastAsia="仿宋" w:cs="仿宋"/>
                <w:color w:val="auto"/>
                <w:sz w:val="32"/>
                <w:szCs w:val="32"/>
                <w:lang w:val="zh-TW" w:eastAsia="zh-CN" w:bidi="zh-TW"/>
              </w:rPr>
              <w:t>午餐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vAlign w:val="center"/>
          </w:tcPr>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eastAsia" w:ascii="仿宋" w:hAnsi="仿宋" w:eastAsia="仿宋" w:cs="Times New Roman"/>
                <w:sz w:val="32"/>
                <w:szCs w:val="32"/>
                <w:lang w:val="en-US" w:eastAsia="zh-CN" w:bidi="ar-SA"/>
              </w:rPr>
            </w:pPr>
            <w:r>
              <w:rPr>
                <w:rFonts w:hint="eastAsia" w:ascii="仿宋" w:hAnsi="仿宋" w:eastAsia="仿宋"/>
                <w:sz w:val="32"/>
                <w:szCs w:val="32"/>
                <w:lang w:val="en-US" w:eastAsia="zh-CN"/>
              </w:rPr>
              <w:t>14:00-15:30</w:t>
            </w:r>
          </w:p>
        </w:tc>
        <w:tc>
          <w:tcPr>
            <w:tcW w:w="7627" w:type="dxa"/>
            <w:vAlign w:val="center"/>
          </w:tcPr>
          <w:p>
            <w:pPr>
              <w:pStyle w:val="7"/>
              <w:keepNext w:val="0"/>
              <w:keepLines w:val="0"/>
              <w:pageBreakBefore w:val="0"/>
              <w:widowControl/>
              <w:kinsoku/>
              <w:wordWrap/>
              <w:overflowPunct/>
              <w:topLinePunct w:val="0"/>
              <w:autoSpaceDE/>
              <w:autoSpaceDN/>
              <w:bidi w:val="0"/>
              <w:adjustRightInd w:val="0"/>
              <w:snapToGrid w:val="0"/>
              <w:spacing w:after="0" w:line="520" w:lineRule="exact"/>
              <w:ind w:firstLine="0"/>
              <w:jc w:val="both"/>
              <w:textAlignment w:val="auto"/>
              <w:rPr>
                <w:rFonts w:hint="eastAsia" w:ascii="仿宋" w:hAnsi="仿宋" w:eastAsia="仿宋" w:cs="仿宋"/>
                <w:color w:val="auto"/>
                <w:sz w:val="32"/>
                <w:szCs w:val="32"/>
                <w:lang w:val="zh-TW" w:eastAsia="zh-CN" w:bidi="zh-TW"/>
              </w:rPr>
            </w:pPr>
            <w:r>
              <w:rPr>
                <w:rFonts w:hint="eastAsia" w:ascii="仿宋" w:hAnsi="仿宋" w:eastAsia="仿宋" w:cs="仿宋"/>
                <w:color w:val="auto"/>
                <w:sz w:val="32"/>
                <w:szCs w:val="32"/>
                <w:lang w:val="zh-TW" w:eastAsia="zh-CN" w:bidi="zh-TW"/>
              </w:rPr>
              <w:t>主题：</w:t>
            </w:r>
            <w:r>
              <w:rPr>
                <w:rFonts w:hint="eastAsia" w:ascii="仿宋" w:hAnsi="仿宋" w:eastAsia="仿宋" w:cs="仿宋"/>
                <w:color w:val="auto"/>
                <w:sz w:val="32"/>
                <w:szCs w:val="32"/>
                <w:lang w:val="zh-TW" w:eastAsia="zh-TW" w:bidi="zh-TW"/>
              </w:rPr>
              <w:t>“一带一路”合规</w:t>
            </w:r>
            <w:r>
              <w:rPr>
                <w:rFonts w:hint="eastAsia" w:ascii="仿宋" w:hAnsi="仿宋" w:eastAsia="仿宋" w:cs="仿宋"/>
                <w:color w:val="auto"/>
                <w:sz w:val="32"/>
                <w:szCs w:val="32"/>
                <w:lang w:val="zh-TW" w:eastAsia="zh-CN" w:bidi="zh-TW"/>
              </w:rPr>
              <w:t>风险管控</w:t>
            </w:r>
          </w:p>
          <w:p>
            <w:pPr>
              <w:pStyle w:val="7"/>
              <w:keepNext w:val="0"/>
              <w:keepLines w:val="0"/>
              <w:pageBreakBefore w:val="0"/>
              <w:widowControl/>
              <w:kinsoku/>
              <w:wordWrap/>
              <w:overflowPunct/>
              <w:topLinePunct w:val="0"/>
              <w:autoSpaceDE/>
              <w:autoSpaceDN/>
              <w:bidi w:val="0"/>
              <w:adjustRightInd w:val="0"/>
              <w:snapToGrid w:val="0"/>
              <w:spacing w:after="0" w:line="520" w:lineRule="exact"/>
              <w:ind w:firstLine="0" w:firstLineChars="0"/>
              <w:jc w:val="both"/>
              <w:textAlignment w:val="auto"/>
              <w:rPr>
                <w:rFonts w:hint="eastAsia" w:ascii="仿宋" w:hAnsi="仿宋" w:eastAsia="仿宋" w:cs="宋体"/>
                <w:color w:val="535155"/>
                <w:sz w:val="32"/>
                <w:szCs w:val="32"/>
                <w:lang w:val="en-US" w:eastAsia="zh-CN" w:bidi="zh-TW"/>
              </w:rPr>
            </w:pPr>
            <w:r>
              <w:rPr>
                <w:rFonts w:hint="eastAsia" w:ascii="仿宋" w:hAnsi="仿宋" w:eastAsia="仿宋" w:cs="仿宋"/>
                <w:color w:val="auto"/>
                <w:sz w:val="32"/>
                <w:szCs w:val="32"/>
                <w:lang w:val="zh-TW" w:eastAsia="zh-CN" w:bidi="zh-TW"/>
              </w:rPr>
              <w:t>授课老师</w:t>
            </w:r>
            <w:r>
              <w:rPr>
                <w:rFonts w:hint="eastAsia" w:ascii="仿宋" w:hAnsi="仿宋" w:eastAsia="仿宋" w:cs="仿宋"/>
                <w:color w:val="auto"/>
                <w:sz w:val="32"/>
                <w:szCs w:val="32"/>
                <w:lang w:val="zh-TW" w:eastAsia="zh-TW" w:bidi="zh-TW"/>
              </w:rPr>
              <w:t>：</w:t>
            </w:r>
            <w:r>
              <w:rPr>
                <w:rFonts w:hint="eastAsia" w:ascii="仿宋" w:hAnsi="仿宋" w:eastAsia="仿宋" w:cs="仿宋"/>
                <w:b/>
                <w:bCs/>
                <w:color w:val="auto"/>
                <w:sz w:val="32"/>
                <w:szCs w:val="32"/>
                <w:lang w:val="zh-TW" w:eastAsia="zh-CN" w:bidi="zh-TW"/>
              </w:rPr>
              <w:t>陈立彤</w:t>
            </w:r>
            <w:r>
              <w:rPr>
                <w:rFonts w:hint="eastAsia" w:ascii="仿宋" w:hAnsi="仿宋" w:eastAsia="仿宋" w:cs="仿宋"/>
                <w:color w:val="auto"/>
                <w:sz w:val="32"/>
                <w:szCs w:val="32"/>
                <w:lang w:val="en-US" w:eastAsia="zh-CN" w:bidi="zh-TW"/>
              </w:rPr>
              <w:t xml:space="preserve"> 大成上海律师事务所高级合伙人、福特公司前亚太区合规总监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vAlign w:val="center"/>
          </w:tcPr>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eastAsia" w:ascii="仿宋" w:hAnsi="仿宋" w:eastAsia="仿宋" w:cs="Times New Roman"/>
                <w:sz w:val="32"/>
                <w:szCs w:val="32"/>
                <w:lang w:val="en-US" w:eastAsia="zh-CN" w:bidi="ar-SA"/>
              </w:rPr>
            </w:pPr>
            <w:r>
              <w:rPr>
                <w:rFonts w:hint="eastAsia" w:ascii="仿宋" w:hAnsi="仿宋" w:eastAsia="仿宋"/>
                <w:sz w:val="32"/>
                <w:szCs w:val="32"/>
                <w:lang w:val="en-US" w:eastAsia="zh-CN"/>
              </w:rPr>
              <w:t>15:30-17:00</w:t>
            </w:r>
          </w:p>
        </w:tc>
        <w:tc>
          <w:tcPr>
            <w:tcW w:w="7627" w:type="dxa"/>
            <w:vAlign w:val="center"/>
          </w:tcPr>
          <w:p>
            <w:pPr>
              <w:pStyle w:val="7"/>
              <w:keepNext w:val="0"/>
              <w:keepLines w:val="0"/>
              <w:pageBreakBefore w:val="0"/>
              <w:widowControl/>
              <w:kinsoku/>
              <w:wordWrap/>
              <w:overflowPunct/>
              <w:topLinePunct w:val="0"/>
              <w:autoSpaceDE/>
              <w:autoSpaceDN/>
              <w:bidi w:val="0"/>
              <w:adjustRightInd w:val="0"/>
              <w:snapToGrid w:val="0"/>
              <w:spacing w:after="0" w:line="520" w:lineRule="exact"/>
              <w:ind w:firstLine="0"/>
              <w:jc w:val="both"/>
              <w:textAlignment w:val="auto"/>
              <w:rPr>
                <w:rFonts w:hint="default" w:ascii="仿宋" w:hAnsi="仿宋" w:eastAsia="仿宋" w:cs="仿宋"/>
                <w:color w:val="auto"/>
                <w:sz w:val="32"/>
                <w:szCs w:val="32"/>
                <w:lang w:val="en-US" w:eastAsia="zh-CN" w:bidi="zh-TW"/>
              </w:rPr>
            </w:pPr>
            <w:r>
              <w:rPr>
                <w:rFonts w:hint="eastAsia" w:ascii="仿宋" w:hAnsi="仿宋" w:eastAsia="仿宋" w:cs="仿宋"/>
                <w:color w:val="auto"/>
                <w:sz w:val="32"/>
                <w:szCs w:val="32"/>
                <w:lang w:val="zh-TW" w:eastAsia="zh-CN" w:bidi="zh-TW"/>
              </w:rPr>
              <w:t>主题：从实际案例分析企业数据安全和商业秘密保护的重要性</w:t>
            </w:r>
          </w:p>
          <w:p>
            <w:pPr>
              <w:pStyle w:val="7"/>
              <w:keepNext w:val="0"/>
              <w:keepLines w:val="0"/>
              <w:pageBreakBefore w:val="0"/>
              <w:widowControl/>
              <w:kinsoku/>
              <w:wordWrap/>
              <w:overflowPunct/>
              <w:topLinePunct w:val="0"/>
              <w:autoSpaceDE/>
              <w:autoSpaceDN/>
              <w:bidi w:val="0"/>
              <w:adjustRightInd w:val="0"/>
              <w:snapToGrid w:val="0"/>
              <w:spacing w:after="0" w:line="520" w:lineRule="exact"/>
              <w:ind w:firstLine="0" w:firstLineChars="0"/>
              <w:jc w:val="both"/>
              <w:textAlignment w:val="auto"/>
              <w:rPr>
                <w:rFonts w:hint="eastAsia" w:ascii="仿宋" w:hAnsi="仿宋" w:eastAsia="仿宋" w:cs="仿宋"/>
                <w:color w:val="auto"/>
                <w:sz w:val="32"/>
                <w:szCs w:val="32"/>
                <w:lang w:val="en-US" w:eastAsia="zh-CN" w:bidi="zh-TW"/>
              </w:rPr>
            </w:pPr>
            <w:r>
              <w:rPr>
                <w:rFonts w:hint="eastAsia" w:ascii="仿宋" w:hAnsi="仿宋" w:eastAsia="仿宋" w:cs="仿宋"/>
                <w:color w:val="auto"/>
                <w:sz w:val="32"/>
                <w:szCs w:val="32"/>
                <w:lang w:val="zh-TW" w:eastAsia="zh-CN" w:bidi="zh-TW"/>
              </w:rPr>
              <w:t>授课老师</w:t>
            </w:r>
            <w:r>
              <w:rPr>
                <w:rFonts w:hint="eastAsia" w:ascii="仿宋" w:hAnsi="仿宋" w:eastAsia="仿宋" w:cs="仿宋"/>
                <w:color w:val="auto"/>
                <w:sz w:val="32"/>
                <w:szCs w:val="32"/>
                <w:lang w:val="zh-TW" w:eastAsia="zh-TW" w:bidi="zh-TW"/>
              </w:rPr>
              <w:t>：</w:t>
            </w:r>
            <w:r>
              <w:rPr>
                <w:rFonts w:hint="eastAsia" w:ascii="仿宋" w:hAnsi="仿宋" w:eastAsia="仿宋" w:cs="仿宋"/>
                <w:b/>
                <w:bCs/>
                <w:color w:val="auto"/>
                <w:sz w:val="32"/>
                <w:szCs w:val="32"/>
                <w:lang w:val="zh-TW" w:eastAsia="zh-CN" w:bidi="zh-TW"/>
              </w:rPr>
              <w:t>赵云虎</w:t>
            </w:r>
            <w:r>
              <w:rPr>
                <w:rFonts w:hint="eastAsia" w:ascii="仿宋" w:hAnsi="仿宋" w:eastAsia="仿宋" w:cs="仿宋"/>
                <w:color w:val="auto"/>
                <w:sz w:val="32"/>
                <w:szCs w:val="32"/>
                <w:lang w:val="en-US" w:eastAsia="zh-CN" w:bidi="zh-TW"/>
              </w:rPr>
              <w:t xml:space="preserve"> </w:t>
            </w:r>
            <w:r>
              <w:rPr>
                <w:rFonts w:hint="eastAsia" w:ascii="仿宋" w:hAnsi="仿宋" w:eastAsia="仿宋" w:cs="仿宋"/>
                <w:color w:val="auto"/>
                <w:sz w:val="32"/>
                <w:szCs w:val="32"/>
                <w:lang w:val="zh-TW" w:eastAsia="zh-CN" w:bidi="zh-TW"/>
              </w:rPr>
              <w:t>大成上海律师事务所合伙人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vAlign w:val="center"/>
          </w:tcPr>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17:00-17:30</w:t>
            </w:r>
          </w:p>
        </w:tc>
        <w:tc>
          <w:tcPr>
            <w:tcW w:w="7627" w:type="dxa"/>
            <w:vAlign w:val="center"/>
          </w:tcPr>
          <w:p>
            <w:pPr>
              <w:pStyle w:val="7"/>
              <w:keepNext w:val="0"/>
              <w:keepLines w:val="0"/>
              <w:pageBreakBefore w:val="0"/>
              <w:widowControl/>
              <w:kinsoku/>
              <w:wordWrap/>
              <w:overflowPunct/>
              <w:topLinePunct w:val="0"/>
              <w:autoSpaceDE/>
              <w:autoSpaceDN/>
              <w:bidi w:val="0"/>
              <w:adjustRightInd w:val="0"/>
              <w:snapToGrid w:val="0"/>
              <w:spacing w:after="0" w:line="520" w:lineRule="exact"/>
              <w:ind w:firstLine="0" w:firstLineChars="0"/>
              <w:jc w:val="both"/>
              <w:textAlignment w:val="auto"/>
              <w:rPr>
                <w:rFonts w:hint="eastAsia" w:ascii="仿宋" w:hAnsi="仿宋" w:eastAsia="仿宋" w:cs="仿宋"/>
                <w:color w:val="auto"/>
                <w:sz w:val="32"/>
                <w:szCs w:val="32"/>
                <w:lang w:val="zh-TW" w:eastAsia="zh-CN" w:bidi="zh-TW"/>
              </w:rPr>
            </w:pPr>
            <w:r>
              <w:rPr>
                <w:rFonts w:hint="eastAsia" w:ascii="仿宋" w:hAnsi="仿宋" w:eastAsia="仿宋" w:cs="仿宋"/>
                <w:color w:val="auto"/>
                <w:sz w:val="32"/>
                <w:szCs w:val="32"/>
                <w:lang w:val="zh-TW" w:eastAsia="zh-CN" w:bidi="zh-TW"/>
              </w:rPr>
              <w:t>互动讨论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vAlign w:val="center"/>
          </w:tcPr>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17:30</w:t>
            </w:r>
          </w:p>
        </w:tc>
        <w:tc>
          <w:tcPr>
            <w:tcW w:w="7627" w:type="dxa"/>
            <w:vAlign w:val="center"/>
          </w:tcPr>
          <w:p>
            <w:pPr>
              <w:pStyle w:val="7"/>
              <w:keepNext w:val="0"/>
              <w:keepLines w:val="0"/>
              <w:pageBreakBefore w:val="0"/>
              <w:widowControl/>
              <w:kinsoku/>
              <w:wordWrap/>
              <w:overflowPunct/>
              <w:topLinePunct w:val="0"/>
              <w:autoSpaceDE/>
              <w:autoSpaceDN/>
              <w:bidi w:val="0"/>
              <w:adjustRightInd w:val="0"/>
              <w:snapToGrid w:val="0"/>
              <w:spacing w:after="0" w:line="520" w:lineRule="exact"/>
              <w:ind w:firstLine="0" w:firstLineChars="0"/>
              <w:jc w:val="both"/>
              <w:textAlignment w:val="auto"/>
              <w:rPr>
                <w:rFonts w:hint="eastAsia" w:ascii="仿宋" w:hAnsi="仿宋" w:eastAsia="仿宋" w:cs="仿宋"/>
                <w:color w:val="auto"/>
                <w:sz w:val="32"/>
                <w:szCs w:val="32"/>
                <w:lang w:val="zh-TW" w:eastAsia="zh-CN" w:bidi="zh-TW"/>
              </w:rPr>
            </w:pPr>
            <w:r>
              <w:rPr>
                <w:rFonts w:hint="eastAsia" w:ascii="仿宋" w:hAnsi="仿宋" w:eastAsia="仿宋" w:cs="仿宋"/>
                <w:color w:val="auto"/>
                <w:sz w:val="32"/>
                <w:szCs w:val="32"/>
                <w:lang w:val="zh-TW" w:eastAsia="zh-CN" w:bidi="zh-TW"/>
              </w:rPr>
              <w:t>晚餐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12" w:type="dxa"/>
            <w:gridSpan w:val="2"/>
            <w:vAlign w:val="center"/>
          </w:tcPr>
          <w:p>
            <w:pPr>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eastAsia" w:ascii="仿宋" w:hAnsi="仿宋" w:eastAsia="仿宋"/>
                <w:sz w:val="32"/>
                <w:szCs w:val="32"/>
                <w:lang w:val="en-US" w:eastAsia="zh-CN"/>
              </w:rPr>
            </w:pPr>
            <w:r>
              <w:rPr>
                <w:rFonts w:hint="eastAsia" w:ascii="仿宋" w:hAnsi="仿宋" w:eastAsia="仿宋"/>
                <w:b/>
                <w:bCs/>
                <w:sz w:val="32"/>
                <w:szCs w:val="32"/>
                <w:lang w:val="en-US" w:eastAsia="zh-CN"/>
              </w:rPr>
              <w:t>8月28日（第三天）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vAlign w:val="center"/>
          </w:tcPr>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Times New Roman"/>
                <w:sz w:val="32"/>
                <w:szCs w:val="32"/>
                <w:lang w:val="en-US" w:eastAsia="zh-CN" w:bidi="ar-SA"/>
              </w:rPr>
            </w:pPr>
            <w:r>
              <w:rPr>
                <w:rFonts w:hint="eastAsia" w:ascii="仿宋" w:hAnsi="仿宋" w:eastAsia="仿宋"/>
                <w:sz w:val="32"/>
                <w:szCs w:val="32"/>
                <w:lang w:val="en-US" w:eastAsia="zh-CN"/>
              </w:rPr>
              <w:t>09:00-10:30</w:t>
            </w:r>
          </w:p>
        </w:tc>
        <w:tc>
          <w:tcPr>
            <w:tcW w:w="7627" w:type="dxa"/>
            <w:vAlign w:val="center"/>
          </w:tcPr>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主题：海亮股份“一带一路”投资经验分享</w:t>
            </w:r>
          </w:p>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default"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授课老师：</w:t>
            </w:r>
            <w:r>
              <w:rPr>
                <w:rFonts w:hint="eastAsia" w:ascii="仿宋" w:hAnsi="仿宋" w:eastAsia="仿宋" w:cs="仿宋"/>
                <w:b/>
                <w:bCs/>
                <w:color w:val="auto"/>
                <w:sz w:val="32"/>
                <w:szCs w:val="32"/>
                <w:lang w:val="en-US" w:eastAsia="zh-CN" w:bidi="zh-TW"/>
              </w:rPr>
              <w:t>钱自强</w:t>
            </w:r>
            <w:r>
              <w:rPr>
                <w:rFonts w:hint="eastAsia" w:ascii="仿宋" w:hAnsi="仿宋" w:eastAsia="仿宋" w:cs="Times New Roman"/>
                <w:sz w:val="32"/>
                <w:szCs w:val="32"/>
                <w:lang w:val="en-US" w:eastAsia="zh-CN" w:bidi="ar-SA"/>
              </w:rPr>
              <w:t xml:space="preserve"> 浙江海亮股份有限公司董秘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vAlign w:val="center"/>
          </w:tcPr>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Times New Roman"/>
                <w:sz w:val="32"/>
                <w:szCs w:val="32"/>
                <w:lang w:val="en-US" w:eastAsia="zh-CN" w:bidi="ar-SA"/>
              </w:rPr>
            </w:pPr>
            <w:r>
              <w:rPr>
                <w:rFonts w:hint="eastAsia" w:ascii="仿宋" w:hAnsi="仿宋" w:eastAsia="仿宋"/>
                <w:sz w:val="32"/>
                <w:szCs w:val="32"/>
                <w:lang w:val="en-US" w:eastAsia="zh-CN"/>
              </w:rPr>
              <w:t>10:30-12:00</w:t>
            </w:r>
          </w:p>
        </w:tc>
        <w:tc>
          <w:tcPr>
            <w:tcW w:w="7627" w:type="dxa"/>
            <w:vAlign w:val="center"/>
          </w:tcPr>
          <w:p>
            <w:pPr>
              <w:pStyle w:val="7"/>
              <w:keepNext w:val="0"/>
              <w:keepLines w:val="0"/>
              <w:pageBreakBefore w:val="0"/>
              <w:widowControl/>
              <w:kinsoku/>
              <w:wordWrap/>
              <w:overflowPunct/>
              <w:topLinePunct w:val="0"/>
              <w:autoSpaceDE/>
              <w:autoSpaceDN/>
              <w:bidi w:val="0"/>
              <w:adjustRightInd w:val="0"/>
              <w:snapToGrid w:val="0"/>
              <w:spacing w:after="0" w:line="520" w:lineRule="exact"/>
              <w:ind w:firstLine="0" w:firstLineChars="0"/>
              <w:jc w:val="both"/>
              <w:textAlignment w:val="auto"/>
              <w:rPr>
                <w:rFonts w:hint="eastAsia" w:ascii="仿宋" w:hAnsi="仿宋" w:eastAsia="仿宋" w:cs="仿宋"/>
                <w:color w:val="auto"/>
                <w:sz w:val="32"/>
                <w:szCs w:val="32"/>
                <w:lang w:val="en-US" w:eastAsia="zh-CN" w:bidi="zh-TW"/>
              </w:rPr>
            </w:pPr>
            <w:r>
              <w:rPr>
                <w:rFonts w:hint="eastAsia" w:ascii="仿宋" w:hAnsi="仿宋" w:eastAsia="仿宋" w:cs="仿宋"/>
                <w:color w:val="auto"/>
                <w:sz w:val="32"/>
                <w:szCs w:val="32"/>
                <w:lang w:val="en-US" w:eastAsia="zh-CN" w:bidi="zh-TW"/>
              </w:rPr>
              <w:t>主题：后“疫”时代，企业海外布局的近谋远虑</w:t>
            </w:r>
          </w:p>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eastAsia" w:ascii="仿宋" w:hAnsi="仿宋" w:eastAsia="仿宋" w:cs="仿宋"/>
                <w:color w:val="auto"/>
                <w:sz w:val="32"/>
                <w:szCs w:val="32"/>
                <w:lang w:val="en-US" w:eastAsia="zh-CN" w:bidi="zh-TW"/>
              </w:rPr>
            </w:pPr>
            <w:r>
              <w:rPr>
                <w:rFonts w:hint="eastAsia" w:ascii="仿宋" w:hAnsi="仿宋" w:eastAsia="仿宋" w:cs="仿宋"/>
                <w:color w:val="auto"/>
                <w:sz w:val="32"/>
                <w:szCs w:val="32"/>
                <w:lang w:val="en-US" w:eastAsia="zh-CN" w:bidi="zh-TW"/>
              </w:rPr>
              <w:t>授课老师：</w:t>
            </w:r>
            <w:r>
              <w:rPr>
                <w:rFonts w:hint="eastAsia" w:ascii="仿宋" w:hAnsi="仿宋" w:eastAsia="仿宋" w:cs="仿宋"/>
                <w:b/>
                <w:bCs/>
                <w:color w:val="auto"/>
                <w:sz w:val="32"/>
                <w:szCs w:val="32"/>
                <w:lang w:val="en-US" w:eastAsia="zh-CN" w:bidi="zh-TW"/>
              </w:rPr>
              <w:t>高  洁</w:t>
            </w:r>
            <w:r>
              <w:rPr>
                <w:rFonts w:hint="eastAsia" w:ascii="仿宋" w:hAnsi="仿宋" w:eastAsia="仿宋" w:cs="仿宋"/>
                <w:color w:val="auto"/>
                <w:sz w:val="32"/>
                <w:szCs w:val="32"/>
                <w:lang w:val="en-US" w:eastAsia="zh-CN" w:bidi="zh-TW"/>
              </w:rPr>
              <w:t xml:space="preserve"> 中怡保险杭州分公司总经理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vAlign w:val="center"/>
          </w:tcPr>
          <w:p>
            <w:pPr>
              <w:keepNext w:val="0"/>
              <w:keepLines w:val="0"/>
              <w:pageBreakBefore w:val="0"/>
              <w:kinsoku/>
              <w:wordWrap/>
              <w:overflowPunct/>
              <w:topLinePunct w:val="0"/>
              <w:autoSpaceDE/>
              <w:autoSpaceDN/>
              <w:bidi w:val="0"/>
              <w:spacing w:line="520" w:lineRule="exact"/>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12:00</w:t>
            </w:r>
          </w:p>
        </w:tc>
        <w:tc>
          <w:tcPr>
            <w:tcW w:w="7627" w:type="dxa"/>
            <w:vAlign w:val="center"/>
          </w:tcPr>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eastAsia" w:ascii="仿宋" w:hAnsi="仿宋" w:eastAsia="仿宋" w:cs="仿宋"/>
                <w:color w:val="auto"/>
                <w:sz w:val="32"/>
                <w:szCs w:val="32"/>
                <w:lang w:val="en-US" w:eastAsia="zh-CN" w:bidi="zh-TW"/>
              </w:rPr>
            </w:pPr>
            <w:r>
              <w:rPr>
                <w:rFonts w:hint="eastAsia" w:ascii="仿宋" w:hAnsi="仿宋" w:eastAsia="仿宋" w:cs="仿宋"/>
                <w:color w:val="auto"/>
                <w:sz w:val="32"/>
                <w:szCs w:val="32"/>
                <w:lang w:val="en-US" w:eastAsia="zh-CN" w:bidi="zh-TW"/>
              </w:rPr>
              <w:t>中餐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vAlign w:val="center"/>
          </w:tcPr>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Times New Roman"/>
                <w:sz w:val="32"/>
                <w:szCs w:val="32"/>
                <w:lang w:val="en-US" w:eastAsia="zh-CN" w:bidi="ar-SA"/>
              </w:rPr>
            </w:pPr>
            <w:r>
              <w:rPr>
                <w:rFonts w:hint="eastAsia" w:ascii="仿宋" w:hAnsi="仿宋" w:eastAsia="仿宋"/>
                <w:sz w:val="32"/>
                <w:szCs w:val="32"/>
                <w:lang w:val="en-US" w:eastAsia="zh-CN"/>
              </w:rPr>
              <w:t>14:00-17:00</w:t>
            </w:r>
          </w:p>
        </w:tc>
        <w:tc>
          <w:tcPr>
            <w:tcW w:w="7627" w:type="dxa"/>
            <w:vAlign w:val="center"/>
          </w:tcPr>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rPr>
                <w:rFonts w:hint="eastAsia" w:ascii="仿宋" w:hAnsi="仿宋" w:eastAsia="仿宋" w:cs="Times New Roman"/>
                <w:sz w:val="32"/>
                <w:szCs w:val="32"/>
                <w:lang w:val="en-US" w:eastAsia="zh-CN" w:bidi="ar-SA"/>
              </w:rPr>
            </w:pPr>
            <w:r>
              <w:rPr>
                <w:rFonts w:hint="eastAsia" w:ascii="仿宋" w:hAnsi="仿宋" w:eastAsia="仿宋"/>
                <w:sz w:val="32"/>
                <w:szCs w:val="32"/>
                <w:lang w:eastAsia="zh-CN"/>
              </w:rPr>
              <w:t>结业仪式暨学员返程</w:t>
            </w:r>
          </w:p>
        </w:tc>
      </w:tr>
    </w:tbl>
    <w:p>
      <w:pPr>
        <w:widowControl/>
        <w:jc w:val="left"/>
        <w:rPr>
          <w:rFonts w:hint="eastAsia" w:ascii="仿宋" w:hAnsi="仿宋" w:eastAsia="仿宋"/>
          <w:sz w:val="32"/>
          <w:szCs w:val="32"/>
        </w:rPr>
      </w:pPr>
    </w:p>
    <w:p>
      <w:pPr>
        <w:widowControl/>
        <w:jc w:val="left"/>
        <w:rPr>
          <w:rFonts w:ascii="仿宋" w:hAnsi="仿宋" w:eastAsia="仿宋"/>
          <w:sz w:val="32"/>
          <w:szCs w:val="32"/>
        </w:rPr>
      </w:pPr>
      <w:r>
        <w:rPr>
          <w:rFonts w:hint="eastAsia" w:ascii="仿宋" w:hAnsi="仿宋" w:eastAsia="仿宋"/>
          <w:sz w:val="32"/>
          <w:szCs w:val="32"/>
        </w:rPr>
        <w:t>讲师介绍（以授课顺序）：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color w:val="auto"/>
          <w:sz w:val="32"/>
          <w:szCs w:val="32"/>
          <w:lang w:val="zh-TW" w:eastAsia="zh-CN" w:bidi="zh-TW"/>
        </w:rPr>
      </w:pPr>
      <w:r>
        <w:rPr>
          <w:rFonts w:hint="eastAsia" w:ascii="仿宋" w:hAnsi="仿宋" w:eastAsia="仿宋" w:cs="仿宋"/>
          <w:b/>
          <w:bCs/>
          <w:color w:val="auto"/>
          <w:sz w:val="32"/>
          <w:szCs w:val="32"/>
          <w:lang w:val="en-US" w:eastAsia="zh-CN" w:bidi="zh-TW"/>
        </w:rPr>
        <w:t>1.</w:t>
      </w:r>
      <w:r>
        <w:rPr>
          <w:rFonts w:hint="eastAsia" w:ascii="仿宋" w:hAnsi="仿宋" w:eastAsia="仿宋" w:cs="仿宋"/>
          <w:b/>
          <w:bCs/>
          <w:color w:val="auto"/>
          <w:sz w:val="32"/>
          <w:szCs w:val="32"/>
          <w:lang w:val="zh-TW" w:eastAsia="zh-CN" w:bidi="zh-TW"/>
        </w:rPr>
        <w:t>张海燕，</w:t>
      </w:r>
      <w:r>
        <w:rPr>
          <w:rFonts w:hint="eastAsia" w:ascii="仿宋" w:hAnsi="仿宋" w:eastAsia="仿宋" w:cs="仿宋"/>
          <w:color w:val="auto"/>
          <w:sz w:val="32"/>
          <w:szCs w:val="32"/>
          <w:lang w:val="zh-TW" w:eastAsia="zh-CN" w:bidi="zh-TW"/>
        </w:rPr>
        <w:t>浙江金融职业学院国际商学院副院长、捷克研究中心副主任，教授，浙江省151人才第二层次人才。主要研究浙江省本土民营跨国公司、“一带一路”系列境外站发展战略等，先后为国家相关部委、浙江省政府及省级相关部门提供咨询报告多份，获得省委书记、省长、副省长批示。</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color w:val="auto"/>
          <w:sz w:val="32"/>
          <w:szCs w:val="32"/>
          <w:lang w:val="zh-TW" w:eastAsia="zh-CN" w:bidi="zh-TW"/>
        </w:rPr>
      </w:pPr>
      <w:r>
        <w:rPr>
          <w:rFonts w:hint="eastAsia" w:ascii="仿宋" w:hAnsi="仿宋" w:eastAsia="仿宋" w:cs="仿宋"/>
          <w:b/>
          <w:bCs/>
          <w:color w:val="auto"/>
          <w:sz w:val="32"/>
          <w:szCs w:val="32"/>
          <w:lang w:val="en-US" w:eastAsia="zh-CN" w:bidi="zh-TW"/>
        </w:rPr>
        <w:t>2.</w:t>
      </w:r>
      <w:r>
        <w:rPr>
          <w:rFonts w:hint="eastAsia" w:ascii="仿宋" w:hAnsi="仿宋" w:eastAsia="仿宋" w:cs="仿宋"/>
          <w:b/>
          <w:bCs/>
          <w:color w:val="auto"/>
          <w:sz w:val="32"/>
          <w:szCs w:val="32"/>
          <w:lang w:val="zh-TW" w:eastAsia="zh-CN" w:bidi="zh-TW"/>
        </w:rPr>
        <w:t>葛军华，</w:t>
      </w:r>
      <w:r>
        <w:rPr>
          <w:rFonts w:hint="eastAsia" w:ascii="仿宋" w:hAnsi="仿宋" w:eastAsia="仿宋" w:cs="仿宋"/>
          <w:color w:val="auto"/>
          <w:sz w:val="32"/>
          <w:szCs w:val="32"/>
          <w:lang w:val="zh-TW" w:eastAsia="zh-CN" w:bidi="zh-TW"/>
        </w:rPr>
        <w:t>中信保浙江分公司项目险业务处副处长（主持），品质管理硕士。在我国唯一的政策性保险机构——中国信保工作十多年期间，一直从事服务企业“走出去”信用风险咨询和管理服务，曾经带领团队直接参与和推动多个“一带一路”重大国际产能合作项目和能源资源类项目、有规避海外投资国别政治风险的成功典型案例，对企业开展海外投资和对外承包工程的信用风险管理及融资结构设计等方面有着丰富的实战经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color w:val="auto"/>
          <w:sz w:val="32"/>
          <w:szCs w:val="32"/>
          <w:lang w:val="zh-TW" w:eastAsia="zh-CN" w:bidi="zh-TW"/>
        </w:rPr>
      </w:pPr>
      <w:r>
        <w:rPr>
          <w:rFonts w:hint="eastAsia" w:ascii="仿宋" w:hAnsi="仿宋" w:eastAsia="仿宋" w:cs="仿宋"/>
          <w:b/>
          <w:bCs/>
          <w:color w:val="auto"/>
          <w:sz w:val="32"/>
          <w:szCs w:val="32"/>
          <w:lang w:val="en-US" w:eastAsia="zh-CN" w:bidi="zh-TW"/>
        </w:rPr>
        <w:t>3.</w:t>
      </w:r>
      <w:r>
        <w:rPr>
          <w:rFonts w:hint="eastAsia" w:ascii="仿宋" w:hAnsi="仿宋" w:eastAsia="仿宋" w:cs="仿宋"/>
          <w:b/>
          <w:bCs/>
          <w:color w:val="auto"/>
          <w:sz w:val="32"/>
          <w:szCs w:val="32"/>
          <w:lang w:val="zh-TW" w:eastAsia="zh-CN" w:bidi="zh-TW"/>
        </w:rPr>
        <w:t>朱永兵，</w:t>
      </w:r>
      <w:r>
        <w:rPr>
          <w:rFonts w:hint="eastAsia" w:ascii="仿宋" w:hAnsi="仿宋" w:eastAsia="仿宋" w:cs="仿宋"/>
          <w:color w:val="auto"/>
          <w:sz w:val="32"/>
          <w:szCs w:val="32"/>
          <w:lang w:val="zh-TW" w:eastAsia="zh-CN" w:bidi="zh-TW"/>
        </w:rPr>
        <w:t>中国进出口银行客户服务管理处长。长期在信贷业务岗位，参与多项政策性金融支持省内重大对外投资和对外合作项目；在本岗位，牵头负责本单位包括“一带一路”建设和国际产能合作等领域的信贷规划和政策出台。</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color w:val="auto"/>
          <w:sz w:val="32"/>
          <w:szCs w:val="32"/>
          <w:lang w:val="zh-TW" w:eastAsia="zh-CN" w:bidi="zh-TW"/>
        </w:rPr>
      </w:pPr>
      <w:r>
        <w:rPr>
          <w:rFonts w:hint="eastAsia" w:ascii="仿宋" w:hAnsi="仿宋" w:eastAsia="仿宋" w:cs="仿宋"/>
          <w:b/>
          <w:bCs/>
          <w:color w:val="auto"/>
          <w:sz w:val="32"/>
          <w:szCs w:val="32"/>
          <w:lang w:val="en-US" w:eastAsia="zh-CN" w:bidi="zh-TW"/>
        </w:rPr>
        <w:t>4.</w:t>
      </w:r>
      <w:r>
        <w:rPr>
          <w:rFonts w:hint="eastAsia" w:ascii="仿宋" w:hAnsi="仿宋" w:eastAsia="仿宋" w:cs="仿宋"/>
          <w:b/>
          <w:bCs/>
          <w:color w:val="auto"/>
          <w:sz w:val="32"/>
          <w:szCs w:val="32"/>
          <w:lang w:val="zh-TW" w:eastAsia="zh-CN" w:bidi="zh-TW"/>
        </w:rPr>
        <w:t>肖琪经</w:t>
      </w:r>
      <w:r>
        <w:rPr>
          <w:rFonts w:hint="eastAsia" w:ascii="仿宋" w:hAnsi="仿宋" w:eastAsia="仿宋" w:cs="仿宋"/>
          <w:b/>
          <w:bCs/>
          <w:color w:val="auto"/>
          <w:sz w:val="32"/>
          <w:szCs w:val="32"/>
          <w:lang w:val="en-US" w:eastAsia="zh-CN" w:bidi="zh-TW"/>
        </w:rPr>
        <w:t>，</w:t>
      </w:r>
      <w:r>
        <w:rPr>
          <w:rFonts w:hint="eastAsia" w:ascii="仿宋" w:hAnsi="仿宋" w:eastAsia="仿宋" w:cs="仿宋"/>
          <w:color w:val="auto"/>
          <w:sz w:val="32"/>
          <w:szCs w:val="32"/>
          <w:lang w:val="zh-TW" w:eastAsia="zh-CN" w:bidi="zh-TW"/>
        </w:rPr>
        <w:t>华立集团股份有限公司党委书记兼监事会主席，浙江省境外投资企业协会会长。兼任进出口银行浙江分行“一带一路”项目咨询专家，一直承担着华立集团“国际化战略”实施平台和国际化人才孵化器工作。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color w:val="auto"/>
          <w:sz w:val="32"/>
          <w:szCs w:val="32"/>
          <w:lang w:val="zh-TW" w:eastAsia="zh-CN" w:bidi="zh-TW"/>
        </w:rPr>
      </w:pPr>
      <w:r>
        <w:rPr>
          <w:rFonts w:hint="eastAsia" w:ascii="仿宋" w:hAnsi="仿宋" w:eastAsia="仿宋" w:cs="仿宋"/>
          <w:b/>
          <w:bCs/>
          <w:color w:val="auto"/>
          <w:sz w:val="32"/>
          <w:szCs w:val="32"/>
          <w:lang w:val="en-US" w:eastAsia="zh-CN" w:bidi="zh-TW"/>
        </w:rPr>
        <w:t>5.</w:t>
      </w:r>
      <w:r>
        <w:rPr>
          <w:rFonts w:hint="eastAsia" w:ascii="仿宋" w:hAnsi="仿宋" w:eastAsia="仿宋" w:cs="仿宋"/>
          <w:b/>
          <w:bCs/>
          <w:color w:val="auto"/>
          <w:sz w:val="32"/>
          <w:szCs w:val="32"/>
          <w:lang w:val="zh-TW" w:eastAsia="zh-CN" w:bidi="zh-TW"/>
        </w:rPr>
        <w:t>陈立彤，</w:t>
      </w:r>
      <w:r>
        <w:rPr>
          <w:rFonts w:hint="eastAsia" w:ascii="仿宋" w:hAnsi="仿宋" w:eastAsia="仿宋" w:cs="仿宋"/>
          <w:color w:val="auto"/>
          <w:sz w:val="32"/>
          <w:szCs w:val="32"/>
          <w:lang w:val="zh-TW" w:eastAsia="zh-CN" w:bidi="zh-TW"/>
        </w:rPr>
        <w:t>大成上海高级合伙人、美国福特公司亚太区前合规总监，中国和纽约州律师，国际风险与合规协会副会长、国际标准组织ISO技术委员会TC309相关工作组成员，作为中国代表团成员参与制定组织治理、合规管理体系、反贿赂管理体系、法律风险管理等ISO标准并担任中国国家标准《合规管理体系指南》工作组副组长。</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color w:val="auto"/>
          <w:sz w:val="32"/>
          <w:szCs w:val="32"/>
          <w:lang w:val="zh-TW" w:eastAsia="zh-CN" w:bidi="zh-TW"/>
        </w:rPr>
      </w:pPr>
      <w:r>
        <w:rPr>
          <w:rFonts w:hint="eastAsia" w:ascii="仿宋" w:hAnsi="仿宋" w:eastAsia="仿宋" w:cs="仿宋"/>
          <w:b/>
          <w:bCs/>
          <w:color w:val="auto"/>
          <w:sz w:val="32"/>
          <w:szCs w:val="32"/>
          <w:lang w:val="en-US" w:eastAsia="zh-CN" w:bidi="zh-TW"/>
        </w:rPr>
        <w:t>6.</w:t>
      </w:r>
      <w:r>
        <w:rPr>
          <w:rFonts w:hint="eastAsia" w:ascii="仿宋" w:hAnsi="仿宋" w:eastAsia="仿宋" w:cs="仿宋"/>
          <w:b/>
          <w:bCs/>
          <w:color w:val="auto"/>
          <w:sz w:val="32"/>
          <w:szCs w:val="32"/>
          <w:lang w:val="zh-TW" w:eastAsia="zh-CN" w:bidi="zh-TW"/>
        </w:rPr>
        <w:t>赵云虎，</w:t>
      </w:r>
      <w:r>
        <w:rPr>
          <w:rFonts w:hint="eastAsia" w:ascii="仿宋" w:hAnsi="仿宋" w:eastAsia="仿宋" w:cs="仿宋"/>
          <w:color w:val="auto"/>
          <w:sz w:val="32"/>
          <w:szCs w:val="32"/>
          <w:lang w:val="zh-TW" w:eastAsia="zh-CN" w:bidi="zh-TW"/>
        </w:rPr>
        <w:t>大成上海律师事务所合伙人。</w:t>
      </w:r>
      <w:r>
        <w:rPr>
          <w:rFonts w:hint="eastAsia" w:ascii="仿宋" w:hAnsi="仿宋" w:eastAsia="仿宋" w:cs="仿宋"/>
          <w:color w:val="auto"/>
          <w:sz w:val="32"/>
          <w:szCs w:val="32"/>
          <w:lang w:val="en-US" w:eastAsia="zh-CN" w:bidi="zh-TW"/>
        </w:rPr>
        <w:t xml:space="preserve"> </w:t>
      </w:r>
      <w:r>
        <w:rPr>
          <w:rFonts w:hint="eastAsia" w:ascii="仿宋" w:hAnsi="仿宋" w:eastAsia="仿宋" w:cs="仿宋"/>
          <w:color w:val="auto"/>
          <w:sz w:val="32"/>
          <w:szCs w:val="32"/>
          <w:lang w:val="zh-TW" w:eastAsia="zh-CN" w:bidi="zh-TW"/>
        </w:rPr>
        <w:t>上海交通大学工学硕士、华东政法大学法律硕士，曾任职于华为、中兴等国际知名ICT企业，具有长期的海外工作经验。执业领域主要为知识产权，尤其是ICT领域的专利、软件著作权、商业秘密类知识产权法律业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color w:val="auto"/>
          <w:sz w:val="32"/>
          <w:szCs w:val="32"/>
          <w:lang w:val="en-US" w:eastAsia="zh-CN" w:bidi="zh-TW"/>
        </w:rPr>
      </w:pPr>
      <w:r>
        <w:rPr>
          <w:rFonts w:hint="eastAsia" w:ascii="仿宋" w:hAnsi="仿宋" w:eastAsia="仿宋" w:cs="仿宋"/>
          <w:b/>
          <w:bCs/>
          <w:color w:val="auto"/>
          <w:sz w:val="32"/>
          <w:szCs w:val="32"/>
          <w:lang w:val="en-US" w:eastAsia="zh-CN" w:bidi="zh-TW"/>
        </w:rPr>
        <w:t>7.钱自强，</w:t>
      </w:r>
      <w:r>
        <w:rPr>
          <w:rFonts w:hint="eastAsia" w:ascii="仿宋" w:hAnsi="仿宋" w:eastAsia="仿宋" w:cs="仿宋"/>
          <w:color w:val="auto"/>
          <w:sz w:val="32"/>
          <w:szCs w:val="32"/>
          <w:lang w:val="en-US" w:eastAsia="zh-CN" w:bidi="zh-TW"/>
        </w:rPr>
        <w:t>浙江海亮股份有限公司董事、董事会秘书、证券投资部负责人，主要负责公司资本运行以及公司投资并购等事宜，协助公司响应国家“一带一路”倡议，积极“走出去”，通过全球范围的并购与绿地建设，打造铜加工行业跨国龙头；协助公司全面推动“智造”升级，通过建设全球最高标准的有色智造工业园，带动区域传统产业转型升级；协助公司充分运用资本手段，做强做大实力制造主业，优化公司资产结构，夯实企业跨越式再发展的基础。</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sz w:val="32"/>
          <w:szCs w:val="32"/>
        </w:rPr>
        <w:sectPr>
          <w:headerReference r:id="rId3" w:type="default"/>
          <w:pgSz w:w="11906" w:h="16838"/>
          <w:pgMar w:top="1440" w:right="1644" w:bottom="1440" w:left="1797" w:header="709" w:footer="709" w:gutter="0"/>
          <w:cols w:space="708" w:num="1"/>
          <w:docGrid w:type="lines" w:linePitch="360" w:charSpace="0"/>
        </w:sectPr>
      </w:pPr>
      <w:r>
        <w:rPr>
          <w:rFonts w:hint="eastAsia" w:ascii="仿宋" w:hAnsi="仿宋" w:eastAsia="仿宋" w:cs="仿宋"/>
          <w:b/>
          <w:bCs/>
          <w:color w:val="auto"/>
          <w:sz w:val="32"/>
          <w:szCs w:val="32"/>
          <w:lang w:val="en-US" w:eastAsia="zh-CN" w:bidi="zh-TW"/>
        </w:rPr>
        <w:t>8.高洁，</w:t>
      </w:r>
      <w:r>
        <w:rPr>
          <w:rFonts w:hint="eastAsia" w:ascii="仿宋" w:hAnsi="仿宋" w:eastAsia="仿宋" w:cs="仿宋"/>
          <w:color w:val="auto"/>
          <w:sz w:val="32"/>
          <w:szCs w:val="32"/>
          <w:lang w:val="en-US" w:eastAsia="zh-CN" w:bidi="zh-TW"/>
        </w:rPr>
        <w:t>中怡保险杭州分公司总经理，拥有15年保险经纪行业背景，加拿大留学经验。2009年入职全球最大的风险管理，保险经纪及人力资源咨询的专业机构——怡安集团，历任全球业务部，销售部，目前任杭州分公司总经理，并兼任杭州大型商业风险服务部负责人。服务过数百家全球性和本土大型企业，包括雅虎中国，NBA中国，红星美凯龙，正泰新能源等。</w:t>
      </w:r>
    </w:p>
    <w:p>
      <w:pPr>
        <w:snapToGrid w:val="0"/>
        <w:spacing w:line="360" w:lineRule="auto"/>
        <w:rPr>
          <w:rFonts w:hint="eastAsia" w:ascii="仿宋" w:hAnsi="仿宋" w:eastAsia="仿宋"/>
          <w:sz w:val="32"/>
          <w:szCs w:val="32"/>
          <w:lang w:eastAsia="zh-CN"/>
        </w:rPr>
      </w:pPr>
      <w:r>
        <w:rPr>
          <w:rFonts w:hint="eastAsia" w:ascii="仿宋" w:hAnsi="仿宋" w:eastAsia="仿宋"/>
          <w:sz w:val="32"/>
          <w:szCs w:val="32"/>
        </w:rPr>
        <w:t>附件</w:t>
      </w:r>
      <w:r>
        <w:rPr>
          <w:rFonts w:hint="eastAsia" w:ascii="仿宋" w:hAnsi="仿宋" w:eastAsia="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报名表</w:t>
      </w:r>
    </w:p>
    <w:p>
      <w:pPr>
        <w:snapToGrid w:val="0"/>
        <w:spacing w:line="360" w:lineRule="auto"/>
        <w:ind w:firstLine="420" w:firstLineChars="150"/>
        <w:rPr>
          <w:rFonts w:hint="eastAsia" w:ascii="华文仿宋" w:hAnsi="华文仿宋" w:eastAsia="华文仿宋"/>
          <w:sz w:val="28"/>
          <w:szCs w:val="28"/>
        </w:rPr>
      </w:pPr>
    </w:p>
    <w:p>
      <w:pPr>
        <w:snapToGrid w:val="0"/>
        <w:spacing w:line="360" w:lineRule="auto"/>
        <w:ind w:firstLine="480" w:firstLineChars="150"/>
        <w:rPr>
          <w:rFonts w:hint="eastAsia" w:ascii="仿宋" w:hAnsi="仿宋" w:eastAsia="仿宋" w:cs="仿宋"/>
          <w:sz w:val="32"/>
          <w:szCs w:val="32"/>
        </w:rPr>
      </w:pPr>
      <w:r>
        <w:rPr>
          <w:rFonts w:hint="eastAsia" w:ascii="仿宋" w:hAnsi="仿宋" w:eastAsia="仿宋" w:cs="仿宋"/>
          <w:sz w:val="32"/>
          <w:szCs w:val="32"/>
        </w:rPr>
        <w:t>单位名称（盖章）：</w:t>
      </w:r>
    </w:p>
    <w:tbl>
      <w:tblPr>
        <w:tblStyle w:val="4"/>
        <w:tblW w:w="13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1335"/>
        <w:gridCol w:w="2403"/>
        <w:gridCol w:w="1985"/>
        <w:gridCol w:w="1826"/>
        <w:gridCol w:w="255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67" w:type="dxa"/>
            <w:vAlign w:val="center"/>
          </w:tcPr>
          <w:p>
            <w:pPr>
              <w:bidi w:val="0"/>
              <w:jc w:val="center"/>
              <w:rPr>
                <w:rFonts w:hint="eastAsia" w:ascii="仿宋" w:hAnsi="仿宋" w:eastAsia="仿宋" w:cs="仿宋"/>
                <w:b/>
                <w:bCs/>
                <w:sz w:val="32"/>
                <w:szCs w:val="32"/>
              </w:rPr>
            </w:pPr>
            <w:r>
              <w:rPr>
                <w:rFonts w:hint="eastAsia" w:ascii="仿宋" w:hAnsi="仿宋" w:eastAsia="仿宋" w:cs="仿宋"/>
                <w:b/>
                <w:bCs/>
                <w:sz w:val="32"/>
                <w:szCs w:val="32"/>
              </w:rPr>
              <w:t>姓  名</w:t>
            </w:r>
          </w:p>
        </w:tc>
        <w:tc>
          <w:tcPr>
            <w:tcW w:w="1335" w:type="dxa"/>
            <w:vAlign w:val="center"/>
          </w:tcPr>
          <w:p>
            <w:pPr>
              <w:bidi w:val="0"/>
              <w:jc w:val="center"/>
              <w:rPr>
                <w:rFonts w:hint="eastAsia" w:ascii="仿宋" w:hAnsi="仿宋" w:eastAsia="仿宋" w:cs="仿宋"/>
                <w:b/>
                <w:bCs/>
                <w:sz w:val="32"/>
                <w:szCs w:val="32"/>
              </w:rPr>
            </w:pPr>
            <w:r>
              <w:rPr>
                <w:rFonts w:hint="eastAsia" w:ascii="仿宋" w:hAnsi="仿宋" w:eastAsia="仿宋" w:cs="仿宋"/>
                <w:b/>
                <w:bCs/>
                <w:sz w:val="32"/>
                <w:szCs w:val="32"/>
              </w:rPr>
              <w:t>性  别</w:t>
            </w:r>
          </w:p>
        </w:tc>
        <w:tc>
          <w:tcPr>
            <w:tcW w:w="2403" w:type="dxa"/>
            <w:vAlign w:val="center"/>
          </w:tcPr>
          <w:p>
            <w:pPr>
              <w:bidi w:val="0"/>
              <w:jc w:val="center"/>
              <w:rPr>
                <w:rFonts w:hint="eastAsia" w:ascii="仿宋" w:hAnsi="仿宋" w:eastAsia="仿宋" w:cs="仿宋"/>
                <w:b/>
                <w:bCs/>
                <w:sz w:val="32"/>
                <w:szCs w:val="32"/>
              </w:rPr>
            </w:pPr>
            <w:r>
              <w:rPr>
                <w:rFonts w:hint="eastAsia" w:ascii="仿宋" w:hAnsi="仿宋" w:eastAsia="仿宋" w:cs="仿宋"/>
                <w:b/>
                <w:bCs/>
                <w:sz w:val="32"/>
                <w:szCs w:val="32"/>
              </w:rPr>
              <w:t>身份证号码</w:t>
            </w:r>
          </w:p>
        </w:tc>
        <w:tc>
          <w:tcPr>
            <w:tcW w:w="1985" w:type="dxa"/>
            <w:vAlign w:val="center"/>
          </w:tcPr>
          <w:p>
            <w:pPr>
              <w:bidi w:val="0"/>
              <w:jc w:val="center"/>
              <w:rPr>
                <w:rFonts w:hint="eastAsia" w:ascii="仿宋" w:hAnsi="仿宋" w:eastAsia="仿宋" w:cs="仿宋"/>
                <w:b/>
                <w:bCs/>
                <w:sz w:val="32"/>
                <w:szCs w:val="32"/>
              </w:rPr>
            </w:pPr>
            <w:r>
              <w:rPr>
                <w:rFonts w:hint="eastAsia" w:ascii="仿宋" w:hAnsi="仿宋" w:eastAsia="仿宋" w:cs="仿宋"/>
                <w:b/>
                <w:bCs/>
                <w:sz w:val="32"/>
                <w:szCs w:val="32"/>
              </w:rPr>
              <w:t>职  称</w:t>
            </w:r>
          </w:p>
        </w:tc>
        <w:tc>
          <w:tcPr>
            <w:tcW w:w="1826" w:type="dxa"/>
            <w:vAlign w:val="center"/>
          </w:tcPr>
          <w:p>
            <w:pPr>
              <w:bidi w:val="0"/>
              <w:jc w:val="center"/>
              <w:rPr>
                <w:rFonts w:hint="eastAsia" w:ascii="仿宋" w:hAnsi="仿宋" w:eastAsia="仿宋" w:cs="仿宋"/>
                <w:b/>
                <w:bCs/>
                <w:sz w:val="32"/>
                <w:szCs w:val="32"/>
              </w:rPr>
            </w:pPr>
            <w:r>
              <w:rPr>
                <w:rFonts w:hint="eastAsia" w:ascii="仿宋" w:hAnsi="仿宋" w:eastAsia="仿宋" w:cs="仿宋"/>
                <w:b/>
                <w:bCs/>
                <w:sz w:val="32"/>
                <w:szCs w:val="32"/>
              </w:rPr>
              <w:t>职  务</w:t>
            </w:r>
          </w:p>
        </w:tc>
        <w:tc>
          <w:tcPr>
            <w:tcW w:w="2551" w:type="dxa"/>
            <w:vAlign w:val="center"/>
          </w:tcPr>
          <w:p>
            <w:pPr>
              <w:bidi w:val="0"/>
              <w:jc w:val="center"/>
              <w:rPr>
                <w:rFonts w:hint="eastAsia" w:ascii="仿宋" w:hAnsi="仿宋" w:eastAsia="仿宋" w:cs="仿宋"/>
                <w:b/>
                <w:bCs/>
                <w:sz w:val="32"/>
                <w:szCs w:val="32"/>
              </w:rPr>
            </w:pPr>
            <w:r>
              <w:rPr>
                <w:rFonts w:hint="eastAsia" w:ascii="仿宋" w:hAnsi="仿宋" w:eastAsia="仿宋" w:cs="仿宋"/>
                <w:b/>
                <w:bCs/>
                <w:sz w:val="32"/>
                <w:szCs w:val="32"/>
              </w:rPr>
              <w:t>手  机</w:t>
            </w:r>
          </w:p>
        </w:tc>
        <w:tc>
          <w:tcPr>
            <w:tcW w:w="1560" w:type="dxa"/>
            <w:vAlign w:val="center"/>
          </w:tcPr>
          <w:p>
            <w:pPr>
              <w:bidi w:val="0"/>
              <w:jc w:val="center"/>
              <w:rPr>
                <w:rFonts w:hint="eastAsia" w:ascii="仿宋" w:hAnsi="仿宋" w:eastAsia="仿宋" w:cs="仿宋"/>
                <w:b/>
                <w:bCs/>
                <w:sz w:val="32"/>
                <w:szCs w:val="32"/>
              </w:rPr>
            </w:pPr>
            <w:r>
              <w:rPr>
                <w:rFonts w:hint="eastAsia" w:ascii="仿宋" w:hAnsi="仿宋" w:eastAsia="仿宋" w:cs="仿宋"/>
                <w:b/>
                <w:bCs/>
                <w:sz w:val="32"/>
                <w:szCs w:val="32"/>
              </w:rPr>
              <w:t>是否住宿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67" w:type="dxa"/>
            <w:vAlign w:val="center"/>
          </w:tcPr>
          <w:p>
            <w:pPr>
              <w:snapToGrid w:val="0"/>
              <w:spacing w:line="360" w:lineRule="auto"/>
              <w:jc w:val="center"/>
              <w:rPr>
                <w:rFonts w:hint="eastAsia" w:ascii="仿宋" w:hAnsi="仿宋" w:eastAsia="仿宋" w:cs="仿宋"/>
                <w:sz w:val="28"/>
                <w:szCs w:val="28"/>
              </w:rPr>
            </w:pPr>
          </w:p>
        </w:tc>
        <w:tc>
          <w:tcPr>
            <w:tcW w:w="1335" w:type="dxa"/>
            <w:vAlign w:val="center"/>
          </w:tcPr>
          <w:p>
            <w:pPr>
              <w:snapToGrid w:val="0"/>
              <w:spacing w:line="360" w:lineRule="auto"/>
              <w:jc w:val="center"/>
              <w:rPr>
                <w:rFonts w:hint="eastAsia" w:ascii="仿宋" w:hAnsi="仿宋" w:eastAsia="仿宋" w:cs="仿宋"/>
                <w:sz w:val="28"/>
                <w:szCs w:val="28"/>
              </w:rPr>
            </w:pPr>
          </w:p>
        </w:tc>
        <w:tc>
          <w:tcPr>
            <w:tcW w:w="2403" w:type="dxa"/>
            <w:vAlign w:val="center"/>
          </w:tcPr>
          <w:p>
            <w:pPr>
              <w:snapToGrid w:val="0"/>
              <w:spacing w:line="360" w:lineRule="auto"/>
              <w:jc w:val="center"/>
              <w:rPr>
                <w:rFonts w:hint="eastAsia" w:ascii="仿宋" w:hAnsi="仿宋" w:eastAsia="仿宋" w:cs="仿宋"/>
                <w:sz w:val="28"/>
                <w:szCs w:val="28"/>
              </w:rPr>
            </w:pPr>
          </w:p>
        </w:tc>
        <w:tc>
          <w:tcPr>
            <w:tcW w:w="1985" w:type="dxa"/>
          </w:tcPr>
          <w:p>
            <w:pPr>
              <w:snapToGrid w:val="0"/>
              <w:spacing w:line="360" w:lineRule="auto"/>
              <w:jc w:val="center"/>
              <w:rPr>
                <w:rFonts w:hint="eastAsia" w:ascii="仿宋" w:hAnsi="仿宋" w:eastAsia="仿宋" w:cs="仿宋"/>
                <w:sz w:val="28"/>
                <w:szCs w:val="28"/>
              </w:rPr>
            </w:pPr>
          </w:p>
        </w:tc>
        <w:tc>
          <w:tcPr>
            <w:tcW w:w="1826" w:type="dxa"/>
          </w:tcPr>
          <w:p>
            <w:pPr>
              <w:snapToGrid w:val="0"/>
              <w:spacing w:line="360" w:lineRule="auto"/>
              <w:jc w:val="center"/>
              <w:rPr>
                <w:rFonts w:hint="eastAsia" w:ascii="仿宋" w:hAnsi="仿宋" w:eastAsia="仿宋" w:cs="仿宋"/>
                <w:sz w:val="28"/>
                <w:szCs w:val="28"/>
              </w:rPr>
            </w:pPr>
          </w:p>
        </w:tc>
        <w:tc>
          <w:tcPr>
            <w:tcW w:w="2551" w:type="dxa"/>
            <w:vAlign w:val="center"/>
          </w:tcPr>
          <w:p>
            <w:pPr>
              <w:snapToGrid w:val="0"/>
              <w:spacing w:line="360" w:lineRule="auto"/>
              <w:jc w:val="center"/>
              <w:rPr>
                <w:rFonts w:hint="eastAsia" w:ascii="仿宋" w:hAnsi="仿宋" w:eastAsia="仿宋" w:cs="仿宋"/>
                <w:sz w:val="28"/>
                <w:szCs w:val="28"/>
              </w:rPr>
            </w:pPr>
          </w:p>
        </w:tc>
        <w:tc>
          <w:tcPr>
            <w:tcW w:w="1560" w:type="dxa"/>
            <w:vAlign w:val="center"/>
          </w:tcPr>
          <w:p>
            <w:pPr>
              <w:snapToGrid w:val="0"/>
              <w:spacing w:line="360" w:lineRule="auto"/>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67" w:type="dxa"/>
            <w:vAlign w:val="center"/>
          </w:tcPr>
          <w:p>
            <w:pPr>
              <w:snapToGrid w:val="0"/>
              <w:spacing w:line="360" w:lineRule="auto"/>
              <w:jc w:val="center"/>
              <w:rPr>
                <w:rFonts w:hint="eastAsia" w:ascii="仿宋" w:hAnsi="仿宋" w:eastAsia="仿宋" w:cs="仿宋"/>
                <w:sz w:val="28"/>
                <w:szCs w:val="28"/>
              </w:rPr>
            </w:pPr>
          </w:p>
        </w:tc>
        <w:tc>
          <w:tcPr>
            <w:tcW w:w="1335" w:type="dxa"/>
            <w:vAlign w:val="center"/>
          </w:tcPr>
          <w:p>
            <w:pPr>
              <w:snapToGrid w:val="0"/>
              <w:spacing w:line="360" w:lineRule="auto"/>
              <w:jc w:val="center"/>
              <w:rPr>
                <w:rFonts w:hint="eastAsia" w:ascii="仿宋" w:hAnsi="仿宋" w:eastAsia="仿宋" w:cs="仿宋"/>
                <w:sz w:val="28"/>
                <w:szCs w:val="28"/>
              </w:rPr>
            </w:pPr>
          </w:p>
        </w:tc>
        <w:tc>
          <w:tcPr>
            <w:tcW w:w="2403" w:type="dxa"/>
            <w:vAlign w:val="center"/>
          </w:tcPr>
          <w:p>
            <w:pPr>
              <w:snapToGrid w:val="0"/>
              <w:spacing w:line="360" w:lineRule="auto"/>
              <w:jc w:val="center"/>
              <w:rPr>
                <w:rFonts w:hint="eastAsia" w:ascii="仿宋" w:hAnsi="仿宋" w:eastAsia="仿宋" w:cs="仿宋"/>
                <w:sz w:val="28"/>
                <w:szCs w:val="28"/>
              </w:rPr>
            </w:pPr>
          </w:p>
        </w:tc>
        <w:tc>
          <w:tcPr>
            <w:tcW w:w="1985" w:type="dxa"/>
          </w:tcPr>
          <w:p>
            <w:pPr>
              <w:snapToGrid w:val="0"/>
              <w:spacing w:line="360" w:lineRule="auto"/>
              <w:jc w:val="center"/>
              <w:rPr>
                <w:rFonts w:hint="eastAsia" w:ascii="仿宋" w:hAnsi="仿宋" w:eastAsia="仿宋" w:cs="仿宋"/>
                <w:sz w:val="28"/>
                <w:szCs w:val="28"/>
              </w:rPr>
            </w:pPr>
          </w:p>
        </w:tc>
        <w:tc>
          <w:tcPr>
            <w:tcW w:w="1826" w:type="dxa"/>
          </w:tcPr>
          <w:p>
            <w:pPr>
              <w:snapToGrid w:val="0"/>
              <w:spacing w:line="360" w:lineRule="auto"/>
              <w:jc w:val="center"/>
              <w:rPr>
                <w:rFonts w:hint="eastAsia" w:ascii="仿宋" w:hAnsi="仿宋" w:eastAsia="仿宋" w:cs="仿宋"/>
                <w:sz w:val="28"/>
                <w:szCs w:val="28"/>
              </w:rPr>
            </w:pPr>
          </w:p>
        </w:tc>
        <w:tc>
          <w:tcPr>
            <w:tcW w:w="2551" w:type="dxa"/>
            <w:vAlign w:val="center"/>
          </w:tcPr>
          <w:p>
            <w:pPr>
              <w:snapToGrid w:val="0"/>
              <w:spacing w:line="360" w:lineRule="auto"/>
              <w:jc w:val="center"/>
              <w:rPr>
                <w:rFonts w:hint="eastAsia" w:ascii="仿宋" w:hAnsi="仿宋" w:eastAsia="仿宋" w:cs="仿宋"/>
                <w:sz w:val="28"/>
                <w:szCs w:val="28"/>
              </w:rPr>
            </w:pPr>
          </w:p>
        </w:tc>
        <w:tc>
          <w:tcPr>
            <w:tcW w:w="1560" w:type="dxa"/>
            <w:vAlign w:val="center"/>
          </w:tcPr>
          <w:p>
            <w:pPr>
              <w:snapToGrid w:val="0"/>
              <w:spacing w:line="360" w:lineRule="auto"/>
              <w:jc w:val="center"/>
              <w:rPr>
                <w:rFonts w:hint="eastAsia" w:ascii="仿宋" w:hAnsi="仿宋" w:eastAsia="仿宋" w:cs="仿宋"/>
                <w:sz w:val="28"/>
                <w:szCs w:val="28"/>
              </w:rPr>
            </w:pPr>
          </w:p>
        </w:tc>
      </w:tr>
    </w:tbl>
    <w:p>
      <w:pPr>
        <w:snapToGrid w:val="0"/>
        <w:spacing w:line="560" w:lineRule="exact"/>
        <w:ind w:firstLine="420" w:firstLineChars="200"/>
        <w:rPr>
          <w:rFonts w:ascii="仿宋" w:hAnsi="仿宋" w:eastAsia="仿宋"/>
          <w:sz w:val="32"/>
          <w:szCs w:val="32"/>
        </w:rPr>
      </w:pPr>
      <w:r>
        <w:fldChar w:fldCharType="begin"/>
      </w:r>
      <w:r>
        <w:instrText xml:space="preserve"> HYPERLINK "mailto:请将报名表发送至邮箱2631393501@qq.com" </w:instrText>
      </w:r>
      <w:r>
        <w:fldChar w:fldCharType="separate"/>
      </w:r>
      <w:r>
        <w:rPr>
          <w:rStyle w:val="6"/>
          <w:rFonts w:hint="eastAsia" w:ascii="仿宋" w:hAnsi="仿宋" w:eastAsia="仿宋"/>
          <w:color w:val="000000" w:themeColor="text1"/>
          <w:sz w:val="32"/>
          <w:szCs w:val="32"/>
          <w:u w:val="none"/>
          <w14:textFill>
            <w14:solidFill>
              <w14:schemeClr w14:val="tx1"/>
            </w14:solidFill>
          </w14:textFill>
        </w:rPr>
        <w:t>请</w:t>
      </w:r>
      <w:r>
        <w:rPr>
          <w:rStyle w:val="6"/>
          <w:rFonts w:hint="eastAsia" w:ascii="仿宋" w:hAnsi="仿宋" w:eastAsia="仿宋"/>
          <w:color w:val="000000" w:themeColor="text1"/>
          <w:sz w:val="32"/>
          <w:szCs w:val="32"/>
          <w:u w:val="none"/>
          <w:lang w:eastAsia="zh-CN"/>
          <w14:textFill>
            <w14:solidFill>
              <w14:schemeClr w14:val="tx1"/>
            </w14:solidFill>
          </w14:textFill>
        </w:rPr>
        <w:t>于</w:t>
      </w:r>
      <w:r>
        <w:rPr>
          <w:rStyle w:val="6"/>
          <w:rFonts w:hint="eastAsia" w:ascii="仿宋" w:hAnsi="仿宋" w:eastAsia="仿宋"/>
          <w:color w:val="000000" w:themeColor="text1"/>
          <w:sz w:val="32"/>
          <w:szCs w:val="32"/>
          <w:u w:val="none"/>
          <w:lang w:val="en-US" w:eastAsia="zh-CN"/>
          <w14:textFill>
            <w14:solidFill>
              <w14:schemeClr w14:val="tx1"/>
            </w14:solidFill>
          </w14:textFill>
        </w:rPr>
        <w:t>8月20日下班前</w:t>
      </w:r>
      <w:r>
        <w:rPr>
          <w:rStyle w:val="6"/>
          <w:rFonts w:hint="eastAsia" w:ascii="仿宋" w:hAnsi="仿宋" w:eastAsia="仿宋"/>
          <w:color w:val="000000" w:themeColor="text1"/>
          <w:sz w:val="32"/>
          <w:szCs w:val="32"/>
          <w:u w:val="none"/>
          <w14:textFill>
            <w14:solidFill>
              <w14:schemeClr w14:val="tx1"/>
            </w14:solidFill>
          </w14:textFill>
        </w:rPr>
        <w:t>将报名表发送至邮箱</w:t>
      </w:r>
      <w:r>
        <w:rPr>
          <w:rFonts w:hint="eastAsia" w:ascii="仿宋" w:hAnsi="仿宋" w:eastAsia="仿宋"/>
          <w:sz w:val="32"/>
          <w:szCs w:val="32"/>
          <w:lang w:val="en-US" w:eastAsia="zh-CN"/>
        </w:rPr>
        <w:t>2030289021</w:t>
      </w:r>
      <w:r>
        <w:rPr>
          <w:rStyle w:val="6"/>
          <w:rFonts w:hint="eastAsia" w:ascii="仿宋" w:hAnsi="仿宋" w:eastAsia="仿宋"/>
          <w:color w:val="000000" w:themeColor="text1"/>
          <w:sz w:val="32"/>
          <w:szCs w:val="32"/>
          <w:u w:val="none"/>
          <w14:textFill>
            <w14:solidFill>
              <w14:schemeClr w14:val="tx1"/>
            </w14:solidFill>
          </w14:textFill>
        </w:rPr>
        <w:t>@qq.com</w:t>
      </w:r>
      <w:r>
        <w:rPr>
          <w:rStyle w:val="6"/>
          <w:rFonts w:hint="eastAsia" w:ascii="仿宋" w:hAnsi="仿宋" w:eastAsia="仿宋"/>
          <w:color w:val="000000" w:themeColor="text1"/>
          <w:sz w:val="32"/>
          <w:szCs w:val="32"/>
          <w:u w:val="none"/>
          <w14:textFill>
            <w14:solidFill>
              <w14:schemeClr w14:val="tx1"/>
            </w14:solidFill>
          </w14:textFill>
        </w:rPr>
        <w:fldChar w:fldCharType="end"/>
      </w:r>
      <w:r>
        <w:rPr>
          <w:rFonts w:hint="eastAsia" w:ascii="仿宋" w:hAnsi="仿宋" w:eastAsia="仿宋"/>
          <w:color w:val="000000" w:themeColor="text1"/>
          <w:sz w:val="32"/>
          <w:szCs w:val="32"/>
          <w14:textFill>
            <w14:solidFill>
              <w14:schemeClr w14:val="tx1"/>
            </w14:solidFill>
          </w14:textFill>
        </w:rPr>
        <w:t>。</w:t>
      </w:r>
    </w:p>
    <w:p>
      <w:pPr>
        <w:snapToGrid w:val="0"/>
        <w:spacing w:line="560" w:lineRule="exact"/>
        <w:ind w:firstLine="480" w:firstLineChars="150"/>
        <w:rPr>
          <w:rFonts w:hint="default" w:ascii="仿宋" w:hAnsi="仿宋" w:eastAsia="仿宋" w:cs="Arial"/>
          <w:sz w:val="32"/>
          <w:szCs w:val="32"/>
          <w:lang w:val="en-US"/>
        </w:rPr>
      </w:pPr>
      <w:r>
        <w:rPr>
          <w:rFonts w:hint="eastAsia" w:ascii="仿宋" w:hAnsi="仿宋" w:eastAsia="仿宋" w:cs="Arial"/>
          <w:sz w:val="32"/>
          <w:szCs w:val="32"/>
        </w:rPr>
        <w:t>联系人：</w:t>
      </w:r>
      <w:r>
        <w:rPr>
          <w:rFonts w:hint="eastAsia" w:ascii="仿宋" w:hAnsi="仿宋" w:eastAsia="仿宋" w:cs="Arial"/>
          <w:sz w:val="32"/>
          <w:szCs w:val="32"/>
          <w:lang w:eastAsia="zh-CN"/>
        </w:rPr>
        <w:t>王佳怡</w:t>
      </w:r>
      <w:r>
        <w:rPr>
          <w:rFonts w:hint="eastAsia" w:ascii="仿宋" w:hAnsi="仿宋" w:eastAsia="仿宋" w:cs="Arial"/>
          <w:sz w:val="32"/>
          <w:szCs w:val="32"/>
        </w:rPr>
        <w:t xml:space="preserve">  </w:t>
      </w:r>
      <w:r>
        <w:rPr>
          <w:rFonts w:hint="eastAsia" w:ascii="仿宋" w:hAnsi="仿宋" w:eastAsia="仿宋"/>
          <w:sz w:val="32"/>
          <w:szCs w:val="32"/>
        </w:rPr>
        <w:t>电话：</w:t>
      </w:r>
      <w:r>
        <w:rPr>
          <w:rFonts w:hint="eastAsia" w:ascii="仿宋" w:hAnsi="仿宋" w:eastAsia="仿宋" w:cs="Arial"/>
          <w:sz w:val="32"/>
          <w:szCs w:val="32"/>
        </w:rPr>
        <w:t>0571-</w:t>
      </w:r>
      <w:r>
        <w:rPr>
          <w:rFonts w:hint="eastAsia" w:ascii="仿宋" w:hAnsi="仿宋" w:eastAsia="仿宋" w:cs="Arial"/>
          <w:sz w:val="32"/>
          <w:szCs w:val="32"/>
          <w:lang w:val="en-US" w:eastAsia="zh-CN"/>
        </w:rPr>
        <w:t>85350060</w:t>
      </w:r>
    </w:p>
    <w:p>
      <w:pPr>
        <w:snapToGrid w:val="0"/>
        <w:spacing w:line="560" w:lineRule="exact"/>
        <w:ind w:firstLine="640" w:firstLineChars="200"/>
        <w:rPr>
          <w:rFonts w:ascii="仿宋" w:hAnsi="仿宋" w:eastAsia="仿宋" w:cs="Arial"/>
          <w:sz w:val="32"/>
          <w:szCs w:val="32"/>
        </w:rPr>
      </w:pPr>
    </w:p>
    <w:p>
      <w:pPr>
        <w:snapToGrid w:val="0"/>
        <w:spacing w:line="560" w:lineRule="exact"/>
        <w:ind w:firstLine="480" w:firstLineChars="150"/>
      </w:pPr>
      <w:r>
        <w:rPr>
          <w:rFonts w:hint="eastAsia" w:ascii="仿宋" w:hAnsi="仿宋" w:eastAsia="仿宋" w:cs="Arial"/>
          <w:sz w:val="32"/>
          <w:szCs w:val="32"/>
        </w:rPr>
        <w:t>注</w:t>
      </w:r>
      <w:r>
        <w:rPr>
          <w:rFonts w:hint="eastAsia" w:ascii="仿宋" w:hAnsi="仿宋" w:eastAsia="仿宋" w:cs="Arial"/>
          <w:sz w:val="32"/>
          <w:szCs w:val="32"/>
          <w:lang w:eastAsia="zh-CN"/>
        </w:rPr>
        <w:t>：</w:t>
      </w:r>
      <w:r>
        <w:rPr>
          <w:rFonts w:hint="eastAsia" w:ascii="仿宋" w:hAnsi="仿宋" w:eastAsia="仿宋" w:cs="Arial"/>
          <w:sz w:val="32"/>
          <w:szCs w:val="32"/>
        </w:rPr>
        <w:t>住宿统一安排标间，如需单间，</w:t>
      </w:r>
      <w:r>
        <w:rPr>
          <w:rFonts w:hint="eastAsia" w:ascii="仿宋" w:hAnsi="仿宋" w:eastAsia="仿宋" w:cs="Arial"/>
          <w:sz w:val="32"/>
          <w:szCs w:val="32"/>
          <w:lang w:eastAsia="zh-CN"/>
        </w:rPr>
        <w:t>需补</w:t>
      </w:r>
      <w:r>
        <w:rPr>
          <w:rFonts w:hint="eastAsia" w:ascii="仿宋" w:hAnsi="仿宋" w:eastAsia="仿宋" w:cs="Arial"/>
          <w:sz w:val="32"/>
          <w:szCs w:val="32"/>
        </w:rPr>
        <w:t>差价。</w:t>
      </w:r>
    </w:p>
    <w:p/>
    <w:p/>
    <w:sectPr>
      <w:pgSz w:w="16838" w:h="11906" w:orient="landscape"/>
      <w:pgMar w:top="1644" w:right="1440" w:bottom="1797" w:left="1440" w:header="709" w:footer="709" w:gutter="0"/>
      <w:cols w:space="708"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egoe UI Symbol">
    <w:panose1 w:val="020B0502040204020203"/>
    <w:charset w:val="00"/>
    <w:family w:val="auto"/>
    <w:pitch w:val="default"/>
    <w:sig w:usb0="8000006F" w:usb1="1200FBEF" w:usb2="0064C000" w:usb3="00000002" w:csb0="00000001" w:csb1="4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D4369"/>
    <w:rsid w:val="027314C4"/>
    <w:rsid w:val="06F32520"/>
    <w:rsid w:val="0AB972B8"/>
    <w:rsid w:val="0D1C7887"/>
    <w:rsid w:val="0D294F1D"/>
    <w:rsid w:val="0E8933E7"/>
    <w:rsid w:val="14F43202"/>
    <w:rsid w:val="182708EE"/>
    <w:rsid w:val="18AA15EE"/>
    <w:rsid w:val="1DAB7A1A"/>
    <w:rsid w:val="1F51519D"/>
    <w:rsid w:val="25CD3579"/>
    <w:rsid w:val="269459E6"/>
    <w:rsid w:val="285A1681"/>
    <w:rsid w:val="28736154"/>
    <w:rsid w:val="2B567B69"/>
    <w:rsid w:val="2CBD4369"/>
    <w:rsid w:val="2D9E5C0B"/>
    <w:rsid w:val="2F906B43"/>
    <w:rsid w:val="35C230AE"/>
    <w:rsid w:val="36811CE3"/>
    <w:rsid w:val="37596ABC"/>
    <w:rsid w:val="385A181E"/>
    <w:rsid w:val="3A355D37"/>
    <w:rsid w:val="40AE5D6E"/>
    <w:rsid w:val="44CA2F05"/>
    <w:rsid w:val="534C4AE9"/>
    <w:rsid w:val="5EC8493F"/>
    <w:rsid w:val="5F1156B8"/>
    <w:rsid w:val="638E0DDF"/>
    <w:rsid w:val="64660B3F"/>
    <w:rsid w:val="66F016DD"/>
    <w:rsid w:val="6B345E31"/>
    <w:rsid w:val="6D3A5C04"/>
    <w:rsid w:val="6DB8093B"/>
    <w:rsid w:val="71666653"/>
    <w:rsid w:val="71796F57"/>
    <w:rsid w:val="74043A8C"/>
    <w:rsid w:val="764F26EA"/>
    <w:rsid w:val="7B2D01FD"/>
    <w:rsid w:val="7CB63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unhideWhenUsed/>
    <w:qFormat/>
    <w:uiPriority w:val="99"/>
    <w:rPr>
      <w:color w:val="0000FF"/>
      <w:u w:val="single"/>
    </w:rPr>
  </w:style>
  <w:style w:type="paragraph" w:customStyle="1" w:styleId="7">
    <w:name w:val="Other|1"/>
    <w:basedOn w:val="1"/>
    <w:qFormat/>
    <w:uiPriority w:val="0"/>
    <w:pPr>
      <w:ind w:firstLine="260"/>
    </w:pPr>
    <w:rPr>
      <w:rFonts w:ascii="宋体" w:hAnsi="宋体" w:eastAsia="宋体" w:cs="宋体"/>
      <w:color w:val="535155"/>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2020-08-06T03:33:00Z</dcterms:created>
  <dc:creator>jw</dc:creator>
  <cp:lastModifiedBy>相顾无盐</cp:lastModifiedBy>
  <dcterms:modified xsi:type="dcterms:W3CDTF">2020-08-10T02:19:52Z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