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80"/>
        </w:tabs>
        <w:spacing w:line="480" w:lineRule="exact"/>
        <w:rPr>
          <w:rFonts w:hAnsi="宋体" w:eastAsia="仿宋_GB2312" w:cs="宋体-18030"/>
          <w:sz w:val="30"/>
          <w:szCs w:val="30"/>
        </w:rPr>
      </w:pPr>
    </w:p>
    <w:p>
      <w:pPr>
        <w:tabs>
          <w:tab w:val="left" w:pos="4680"/>
        </w:tabs>
        <w:spacing w:line="480" w:lineRule="exact"/>
        <w:jc w:val="center"/>
        <w:rPr>
          <w:rFonts w:ascii="宋体" w:hAnsi="宋体" w:cs="宋体-18030"/>
          <w:b/>
          <w:sz w:val="44"/>
          <w:szCs w:val="44"/>
        </w:rPr>
      </w:pPr>
    </w:p>
    <w:p>
      <w:pPr>
        <w:tabs>
          <w:tab w:val="left" w:pos="4680"/>
        </w:tabs>
        <w:spacing w:line="480" w:lineRule="exact"/>
        <w:jc w:val="center"/>
        <w:rPr>
          <w:rFonts w:ascii="宋体" w:hAnsi="宋体" w:cs="宋体-18030"/>
          <w:b/>
          <w:sz w:val="44"/>
          <w:szCs w:val="44"/>
        </w:rPr>
      </w:pPr>
    </w:p>
    <w:p>
      <w:pPr>
        <w:tabs>
          <w:tab w:val="left" w:pos="4680"/>
        </w:tabs>
        <w:spacing w:line="480" w:lineRule="exact"/>
        <w:jc w:val="center"/>
        <w:rPr>
          <w:rFonts w:ascii="宋体" w:hAnsi="宋体" w:cs="宋体-18030"/>
          <w:b/>
          <w:sz w:val="44"/>
          <w:szCs w:val="44"/>
        </w:rPr>
      </w:pPr>
    </w:p>
    <w:p>
      <w:pPr>
        <w:widowControl/>
        <w:spacing w:line="480" w:lineRule="exact"/>
        <w:jc w:val="left"/>
        <w:rPr>
          <w:rFonts w:eastAsia="仿宋_GB2312"/>
        </w:rPr>
      </w:pPr>
    </w:p>
    <w:p>
      <w:pPr>
        <w:tabs>
          <w:tab w:val="left" w:pos="4680"/>
        </w:tabs>
        <w:spacing w:line="800" w:lineRule="exact"/>
        <w:jc w:val="center"/>
        <w:rPr>
          <w:rFonts w:hint="eastAsia" w:ascii="宋体" w:hAnsi="宋体"/>
          <w:b/>
          <w:sz w:val="44"/>
          <w:szCs w:val="44"/>
        </w:rPr>
      </w:pPr>
      <w:r>
        <w:rPr>
          <w:rFonts w:hint="default" w:ascii="Times New Roman" w:hAnsi="Times New Roman"/>
          <w:b/>
          <w:sz w:val="44"/>
          <w:szCs w:val="44"/>
        </w:rPr>
        <w:t>2023</w:t>
      </w:r>
      <w:r>
        <w:rPr>
          <w:rFonts w:hint="eastAsia" w:ascii="宋体" w:hAnsi="宋体"/>
          <w:b/>
          <w:sz w:val="44"/>
          <w:szCs w:val="44"/>
        </w:rPr>
        <w:t>年</w:t>
      </w:r>
      <w:r>
        <w:rPr>
          <w:rFonts w:hint="eastAsia" w:ascii="宋体" w:hAnsi="宋体"/>
          <w:b/>
          <w:sz w:val="44"/>
          <w:szCs w:val="44"/>
          <w:lang w:eastAsia="zh-CN"/>
        </w:rPr>
        <w:t>全省</w:t>
      </w:r>
      <w:r>
        <w:rPr>
          <w:rFonts w:hint="eastAsia" w:ascii="宋体" w:hAnsi="宋体"/>
          <w:b/>
          <w:sz w:val="44"/>
          <w:szCs w:val="44"/>
        </w:rPr>
        <w:t>技工院校新智造师生技能联赛</w:t>
      </w:r>
    </w:p>
    <w:p>
      <w:pPr>
        <w:tabs>
          <w:tab w:val="left" w:pos="4680"/>
        </w:tabs>
        <w:spacing w:line="800" w:lineRule="exact"/>
        <w:jc w:val="center"/>
        <w:rPr>
          <w:rFonts w:hint="eastAsia" w:ascii="宋体" w:hAnsi="宋体"/>
          <w:b/>
          <w:sz w:val="44"/>
          <w:szCs w:val="44"/>
          <w:lang w:val="en-US" w:eastAsia="zh-CN"/>
        </w:rPr>
      </w:pPr>
      <w:r>
        <w:rPr>
          <w:rFonts w:hint="eastAsia" w:ascii="宋体" w:hAnsi="宋体"/>
          <w:b/>
          <w:sz w:val="44"/>
          <w:szCs w:val="44"/>
          <w:lang w:val="en-US" w:eastAsia="zh-CN"/>
        </w:rPr>
        <w:t>暨增材制造赛项</w:t>
      </w:r>
      <w:r>
        <w:rPr>
          <w:rFonts w:hint="default" w:ascii="Times New Roman" w:hAnsi="Times New Roman"/>
          <w:b/>
          <w:sz w:val="44"/>
          <w:szCs w:val="44"/>
          <w:lang w:val="en-US" w:eastAsia="zh-CN"/>
        </w:rPr>
        <w:t>--VR</w:t>
      </w:r>
      <w:r>
        <w:rPr>
          <w:rFonts w:hint="eastAsia" w:ascii="宋体" w:hAnsi="宋体"/>
          <w:b/>
          <w:sz w:val="44"/>
          <w:szCs w:val="44"/>
          <w:lang w:val="en-US" w:eastAsia="zh-CN"/>
        </w:rPr>
        <w:t>技术应用方向</w:t>
      </w:r>
    </w:p>
    <w:p>
      <w:pPr>
        <w:tabs>
          <w:tab w:val="left" w:pos="4680"/>
        </w:tabs>
        <w:spacing w:line="800" w:lineRule="exact"/>
        <w:jc w:val="center"/>
        <w:rPr>
          <w:rFonts w:hint="eastAsia" w:ascii="宋体" w:hAnsi="宋体"/>
          <w:b/>
          <w:sz w:val="44"/>
          <w:szCs w:val="44"/>
          <w:lang w:val="en-US" w:eastAsia="zh-CN"/>
        </w:rPr>
      </w:pPr>
    </w:p>
    <w:p>
      <w:pPr>
        <w:tabs>
          <w:tab w:val="left" w:pos="4680"/>
        </w:tabs>
        <w:spacing w:line="800" w:lineRule="exact"/>
        <w:jc w:val="center"/>
        <w:rPr>
          <w:rFonts w:eastAsia="黑体"/>
          <w:sz w:val="72"/>
          <w:szCs w:val="72"/>
        </w:rPr>
      </w:pPr>
      <w:r>
        <w:rPr>
          <w:rFonts w:hint="eastAsia" w:eastAsia="黑体"/>
          <w:sz w:val="72"/>
          <w:szCs w:val="72"/>
        </w:rPr>
        <w:t>竞赛规程</w:t>
      </w:r>
    </w:p>
    <w:p>
      <w:pPr>
        <w:tabs>
          <w:tab w:val="left" w:pos="4680"/>
        </w:tabs>
        <w:spacing w:line="800" w:lineRule="exact"/>
        <w:jc w:val="center"/>
        <w:rPr>
          <w:rFonts w:ascii="宋体" w:hAnsi="宋体" w:cs="宋体-18030"/>
          <w:b/>
          <w:sz w:val="48"/>
          <w:szCs w:val="48"/>
        </w:rPr>
      </w:pPr>
      <w:r>
        <w:rPr>
          <w:rFonts w:hint="eastAsia" w:eastAsia="黑体"/>
          <w:sz w:val="72"/>
          <w:szCs w:val="72"/>
        </w:rPr>
        <w:t xml:space="preserve"> </w:t>
      </w:r>
    </w:p>
    <w:p>
      <w:pPr>
        <w:widowControl/>
        <w:spacing w:line="480" w:lineRule="exact"/>
        <w:jc w:val="left"/>
        <w:rPr>
          <w:rFonts w:eastAsia="仿宋_GB2312"/>
        </w:rPr>
      </w:pPr>
    </w:p>
    <w:p>
      <w:pPr>
        <w:widowControl/>
        <w:spacing w:line="480" w:lineRule="exact"/>
        <w:jc w:val="left"/>
        <w:rPr>
          <w:rFonts w:eastAsia="仿宋_GB2312"/>
        </w:rPr>
      </w:pPr>
    </w:p>
    <w:p>
      <w:pPr>
        <w:widowControl/>
        <w:spacing w:line="480" w:lineRule="exact"/>
        <w:jc w:val="left"/>
        <w:rPr>
          <w:rFonts w:eastAsia="仿宋_GB2312"/>
        </w:rPr>
      </w:pPr>
    </w:p>
    <w:p>
      <w:pPr>
        <w:widowControl/>
        <w:spacing w:line="480" w:lineRule="exact"/>
        <w:jc w:val="left"/>
        <w:rPr>
          <w:rFonts w:eastAsia="仿宋_GB2312"/>
        </w:rPr>
      </w:pPr>
    </w:p>
    <w:p>
      <w:pPr>
        <w:widowControl/>
        <w:spacing w:line="480" w:lineRule="exact"/>
        <w:jc w:val="left"/>
        <w:rPr>
          <w:rFonts w:eastAsia="仿宋_GB2312"/>
        </w:rPr>
      </w:pPr>
    </w:p>
    <w:p>
      <w:pPr>
        <w:widowControl/>
        <w:spacing w:line="480" w:lineRule="exact"/>
        <w:jc w:val="left"/>
        <w:rPr>
          <w:rFonts w:eastAsia="仿宋_GB2312"/>
        </w:rPr>
      </w:pPr>
    </w:p>
    <w:p>
      <w:pPr>
        <w:widowControl/>
        <w:spacing w:line="480" w:lineRule="exact"/>
        <w:jc w:val="left"/>
        <w:rPr>
          <w:rFonts w:eastAsia="仿宋_GB2312"/>
        </w:rPr>
      </w:pPr>
    </w:p>
    <w:p>
      <w:pPr>
        <w:spacing w:line="480" w:lineRule="exact"/>
        <w:rPr>
          <w:rFonts w:ascii="宋体" w:hAnsi="宋体" w:cs="宋体-18030"/>
          <w:szCs w:val="21"/>
        </w:rPr>
      </w:pPr>
    </w:p>
    <w:p>
      <w:pPr>
        <w:spacing w:line="480" w:lineRule="exact"/>
        <w:rPr>
          <w:rFonts w:ascii="宋体" w:hAnsi="宋体" w:cs="宋体-18030"/>
          <w:szCs w:val="21"/>
        </w:rPr>
      </w:pPr>
    </w:p>
    <w:p>
      <w:pPr>
        <w:spacing w:line="570" w:lineRule="exact"/>
        <w:jc w:val="center"/>
        <w:rPr>
          <w:rFonts w:hint="eastAsia" w:ascii="宋体" w:hAnsi="宋体"/>
          <w:sz w:val="36"/>
          <w:szCs w:val="36"/>
          <w:lang w:eastAsia="zh-CN"/>
        </w:rPr>
      </w:pPr>
      <w:r>
        <w:rPr>
          <w:rFonts w:hint="eastAsia" w:ascii="宋体" w:hAnsi="宋体"/>
          <w:sz w:val="36"/>
          <w:szCs w:val="36"/>
          <w:lang w:eastAsia="zh-CN"/>
        </w:rPr>
        <w:t>浙江省技工院校技能竞赛工作中心组</w:t>
      </w:r>
    </w:p>
    <w:p>
      <w:pPr>
        <w:spacing w:line="570" w:lineRule="exact"/>
        <w:jc w:val="center"/>
        <w:rPr>
          <w:rFonts w:hint="default" w:ascii="Times New Roman" w:hAnsi="Times New Roman" w:cs="Times New Roman"/>
          <w:b/>
          <w:sz w:val="36"/>
          <w:szCs w:val="36"/>
        </w:rPr>
      </w:pPr>
      <w:r>
        <w:rPr>
          <w:rFonts w:hint="default" w:ascii="Times New Roman" w:hAnsi="Times New Roman" w:cs="Times New Roman"/>
          <w:sz w:val="36"/>
          <w:szCs w:val="36"/>
        </w:rPr>
        <w:t>2023年</w:t>
      </w:r>
      <w:r>
        <w:rPr>
          <w:rFonts w:hint="default" w:ascii="Times New Roman" w:hAnsi="Times New Roman" w:cs="Times New Roman"/>
          <w:sz w:val="36"/>
          <w:szCs w:val="36"/>
          <w:lang w:val="en-US" w:eastAsia="zh-CN"/>
        </w:rPr>
        <w:t>9</w:t>
      </w:r>
      <w:r>
        <w:rPr>
          <w:rFonts w:hint="default" w:ascii="Times New Roman" w:hAnsi="Times New Roman" w:cs="Times New Roman"/>
          <w:sz w:val="36"/>
          <w:szCs w:val="36"/>
        </w:rPr>
        <w:t>月</w:t>
      </w:r>
    </w:p>
    <w:p>
      <w:pPr>
        <w:spacing w:line="570" w:lineRule="exact"/>
        <w:jc w:val="left"/>
        <w:rPr>
          <w:rFonts w:ascii="宋体" w:hAnsi="宋体" w:cs="宋体-18030"/>
          <w:b/>
          <w:sz w:val="36"/>
          <w:szCs w:val="36"/>
        </w:rPr>
      </w:pPr>
    </w:p>
    <w:p>
      <w:pPr>
        <w:widowControl/>
        <w:jc w:val="left"/>
        <w:rPr>
          <w:rFonts w:ascii="宋体" w:hAnsi="宋体" w:cs="宋体-18030"/>
          <w:b/>
          <w:szCs w:val="21"/>
        </w:rPr>
      </w:pPr>
      <w:r>
        <w:rPr>
          <w:rFonts w:ascii="宋体" w:hAnsi="宋体" w:cs="宋体-18030"/>
          <w:b/>
          <w:szCs w:val="21"/>
        </w:rPr>
        <w:br w:type="page"/>
      </w:r>
    </w:p>
    <w:p>
      <w:pPr>
        <w:spacing w:line="480" w:lineRule="exact"/>
        <w:jc w:val="center"/>
        <w:rPr>
          <w:rFonts w:asciiTheme="majorEastAsia" w:hAnsiTheme="majorEastAsia" w:eastAsiaTheme="majorEastAsia"/>
          <w:b/>
          <w:sz w:val="48"/>
          <w:szCs w:val="48"/>
        </w:rPr>
      </w:pPr>
      <w:r>
        <w:rPr>
          <w:rFonts w:hint="eastAsia" w:asciiTheme="majorEastAsia" w:hAnsiTheme="majorEastAsia" w:eastAsiaTheme="majorEastAsia"/>
          <w:b/>
          <w:sz w:val="48"/>
          <w:szCs w:val="48"/>
        </w:rPr>
        <w:t>目  录</w:t>
      </w:r>
    </w:p>
    <w:p>
      <w:pPr>
        <w:jc w:val="center"/>
      </w:pPr>
      <w:sdt>
        <w:sdtPr>
          <w:rPr>
            <w:rFonts w:ascii="宋体" w:hAnsi="宋体"/>
          </w:rPr>
          <w:id w:val="147474385"/>
          <w:showingPlcHdr/>
          <w15:color w:val="DBDBDB"/>
          <w:docPartObj>
            <w:docPartGallery w:val="Table of Contents"/>
            <w:docPartUnique/>
          </w:docPartObj>
        </w:sdtPr>
        <w:sdtEndPr>
          <w:rPr>
            <w:rFonts w:ascii="宋体" w:hAnsi="宋体"/>
            <w:sz w:val="20"/>
            <w:szCs w:val="20"/>
          </w:rPr>
        </w:sdtEndPr>
        <w:sdtContent/>
      </w:sdt>
    </w:p>
    <w:p>
      <w:pPr>
        <w:pStyle w:val="15"/>
        <w:tabs>
          <w:tab w:val="right" w:leader="dot" w:pos="8965"/>
          <w:tab w:val="clear" w:pos="8846"/>
        </w:tabs>
      </w:pPr>
      <w:r>
        <w:rPr>
          <w:rFonts w:hint="eastAsia" w:ascii="仿宋_GB2312" w:hAnsi="Times New Roman" w:eastAsia="仿宋_GB2312" w:cs="Times New Roman"/>
          <w:sz w:val="28"/>
          <w:szCs w:val="30"/>
        </w:rPr>
        <w:fldChar w:fldCharType="begin"/>
      </w:r>
      <w:r>
        <w:rPr>
          <w:rFonts w:hint="eastAsia" w:ascii="仿宋_GB2312" w:hAnsi="Times New Roman" w:eastAsia="仿宋_GB2312" w:cs="Times New Roman"/>
          <w:sz w:val="28"/>
          <w:szCs w:val="30"/>
        </w:rPr>
        <w:instrText xml:space="preserve">TOC \o "1-3" \h \z \u</w:instrText>
      </w:r>
      <w:r>
        <w:rPr>
          <w:rFonts w:hint="eastAsia" w:ascii="仿宋_GB2312" w:hAnsi="Times New Roman" w:eastAsia="仿宋_GB2312" w:cs="Times New Roman"/>
          <w:sz w:val="28"/>
          <w:szCs w:val="30"/>
        </w:rPr>
        <w:fldChar w:fldCharType="separate"/>
      </w:r>
      <w:r>
        <w:rPr>
          <w:rFonts w:hint="eastAsia" w:ascii="仿宋_GB2312" w:hAnsi="Times New Roman" w:eastAsia="仿宋_GB2312" w:cs="Times New Roman"/>
          <w:szCs w:val="30"/>
        </w:rPr>
        <w:fldChar w:fldCharType="begin"/>
      </w:r>
      <w:r>
        <w:rPr>
          <w:rFonts w:hint="eastAsia" w:ascii="仿宋_GB2312" w:hAnsi="Times New Roman" w:eastAsia="仿宋_GB2312" w:cs="Times New Roman"/>
          <w:szCs w:val="30"/>
        </w:rPr>
        <w:instrText xml:space="preserve"> HYPERLINK \l _Toc13992 </w:instrText>
      </w:r>
      <w:r>
        <w:rPr>
          <w:rFonts w:hint="eastAsia" w:ascii="仿宋_GB2312" w:hAnsi="Times New Roman" w:eastAsia="仿宋_GB2312" w:cs="Times New Roman"/>
          <w:szCs w:val="30"/>
        </w:rPr>
        <w:fldChar w:fldCharType="separate"/>
      </w:r>
      <w:r>
        <w:rPr>
          <w:rFonts w:ascii="仿宋_GB2312" w:eastAsia="仿宋_GB2312"/>
          <w:szCs w:val="30"/>
        </w:rPr>
        <w:t>1.</w:t>
      </w:r>
      <w:r>
        <w:rPr>
          <w:rFonts w:hint="eastAsia" w:ascii="仿宋_GB2312" w:eastAsia="仿宋_GB2312"/>
          <w:szCs w:val="30"/>
        </w:rPr>
        <w:t>赛项描述</w:t>
      </w:r>
      <w:r>
        <w:tab/>
      </w:r>
      <w:r>
        <w:fldChar w:fldCharType="begin"/>
      </w:r>
      <w:r>
        <w:instrText xml:space="preserve"> PAGEREF _Toc13992 \h </w:instrText>
      </w:r>
      <w:r>
        <w:fldChar w:fldCharType="separate"/>
      </w:r>
      <w:r>
        <w:t>1</w:t>
      </w:r>
      <w:r>
        <w:fldChar w:fldCharType="end"/>
      </w:r>
      <w:r>
        <w:rPr>
          <w:rFonts w:hint="eastAsia" w:ascii="仿宋_GB2312" w:hAnsi="Times New Roman" w:eastAsia="仿宋_GB2312" w:cs="Times New Roman"/>
          <w:szCs w:val="30"/>
        </w:rPr>
        <w:fldChar w:fldCharType="end"/>
      </w:r>
    </w:p>
    <w:p>
      <w:pPr>
        <w:pStyle w:val="18"/>
        <w:tabs>
          <w:tab w:val="right" w:leader="dot" w:pos="8965"/>
          <w:tab w:val="clear" w:pos="8846"/>
        </w:tabs>
      </w:pPr>
      <w:r>
        <w:rPr>
          <w:rFonts w:hint="eastAsia" w:ascii="仿宋_GB2312" w:eastAsia="仿宋_GB2312"/>
          <w:szCs w:val="30"/>
        </w:rPr>
        <w:fldChar w:fldCharType="begin"/>
      </w:r>
      <w:r>
        <w:rPr>
          <w:rFonts w:hint="eastAsia" w:ascii="仿宋_GB2312" w:eastAsia="仿宋_GB2312"/>
          <w:szCs w:val="30"/>
        </w:rPr>
        <w:instrText xml:space="preserve"> HYPERLINK \l _Toc6521 </w:instrText>
      </w:r>
      <w:r>
        <w:rPr>
          <w:rFonts w:hint="eastAsia" w:ascii="仿宋_GB2312" w:eastAsia="仿宋_GB2312"/>
          <w:szCs w:val="30"/>
        </w:rPr>
        <w:fldChar w:fldCharType="separate"/>
      </w:r>
      <w:r>
        <w:rPr>
          <w:rFonts w:hint="eastAsia" w:ascii="仿宋_GB2312" w:eastAsia="仿宋_GB2312"/>
          <w:szCs w:val="30"/>
        </w:rPr>
        <w:t>1.1技术基本描述</w:t>
      </w:r>
      <w:r>
        <w:tab/>
      </w:r>
      <w:r>
        <w:fldChar w:fldCharType="begin"/>
      </w:r>
      <w:r>
        <w:instrText xml:space="preserve"> PAGEREF _Toc6521 \h </w:instrText>
      </w:r>
      <w:r>
        <w:fldChar w:fldCharType="separate"/>
      </w:r>
      <w:r>
        <w:t>1</w:t>
      </w:r>
      <w:r>
        <w:fldChar w:fldCharType="end"/>
      </w:r>
      <w:r>
        <w:rPr>
          <w:rFonts w:hint="eastAsia" w:ascii="仿宋_GB2312" w:eastAsia="仿宋_GB2312"/>
          <w:szCs w:val="30"/>
        </w:rPr>
        <w:fldChar w:fldCharType="end"/>
      </w:r>
    </w:p>
    <w:p>
      <w:pPr>
        <w:pStyle w:val="18"/>
        <w:tabs>
          <w:tab w:val="right" w:leader="dot" w:pos="8965"/>
          <w:tab w:val="clear" w:pos="8846"/>
        </w:tabs>
      </w:pPr>
      <w:r>
        <w:rPr>
          <w:rFonts w:hint="eastAsia" w:ascii="仿宋_GB2312" w:eastAsia="仿宋_GB2312"/>
          <w:szCs w:val="30"/>
        </w:rPr>
        <w:fldChar w:fldCharType="begin"/>
      </w:r>
      <w:r>
        <w:rPr>
          <w:rFonts w:hint="eastAsia" w:ascii="仿宋_GB2312" w:eastAsia="仿宋_GB2312"/>
          <w:szCs w:val="30"/>
        </w:rPr>
        <w:instrText xml:space="preserve"> HYPERLINK \l _Toc29065 </w:instrText>
      </w:r>
      <w:r>
        <w:rPr>
          <w:rFonts w:hint="eastAsia" w:ascii="仿宋_GB2312" w:eastAsia="仿宋_GB2312"/>
          <w:szCs w:val="30"/>
        </w:rPr>
        <w:fldChar w:fldCharType="separate"/>
      </w:r>
      <w:r>
        <w:rPr>
          <w:rFonts w:hint="eastAsia" w:ascii="仿宋_GB2312" w:eastAsia="仿宋_GB2312"/>
          <w:szCs w:val="30"/>
        </w:rPr>
        <w:t>1.2技术能力要求</w:t>
      </w:r>
      <w:r>
        <w:tab/>
      </w:r>
      <w:r>
        <w:fldChar w:fldCharType="begin"/>
      </w:r>
      <w:r>
        <w:instrText xml:space="preserve"> PAGEREF _Toc29065 \h </w:instrText>
      </w:r>
      <w:r>
        <w:fldChar w:fldCharType="separate"/>
      </w:r>
      <w:r>
        <w:t>3</w:t>
      </w:r>
      <w:r>
        <w:fldChar w:fldCharType="end"/>
      </w:r>
      <w:r>
        <w:rPr>
          <w:rFonts w:hint="eastAsia" w:ascii="仿宋_GB2312" w:eastAsia="仿宋_GB2312"/>
          <w:szCs w:val="30"/>
        </w:rPr>
        <w:fldChar w:fldCharType="end"/>
      </w:r>
    </w:p>
    <w:p>
      <w:pPr>
        <w:pStyle w:val="18"/>
        <w:tabs>
          <w:tab w:val="right" w:leader="dot" w:pos="8965"/>
          <w:tab w:val="clear" w:pos="8846"/>
        </w:tabs>
      </w:pPr>
      <w:r>
        <w:rPr>
          <w:rFonts w:hint="eastAsia" w:ascii="仿宋_GB2312" w:eastAsia="仿宋_GB2312"/>
          <w:szCs w:val="30"/>
        </w:rPr>
        <w:fldChar w:fldCharType="begin"/>
      </w:r>
      <w:r>
        <w:rPr>
          <w:rFonts w:hint="eastAsia" w:ascii="仿宋_GB2312" w:eastAsia="仿宋_GB2312"/>
          <w:szCs w:val="30"/>
        </w:rPr>
        <w:instrText xml:space="preserve"> HYPERLINK \l _Toc29954 </w:instrText>
      </w:r>
      <w:r>
        <w:rPr>
          <w:rFonts w:hint="eastAsia" w:ascii="仿宋_GB2312" w:eastAsia="仿宋_GB2312"/>
          <w:szCs w:val="30"/>
        </w:rPr>
        <w:fldChar w:fldCharType="separate"/>
      </w:r>
      <w:r>
        <w:rPr>
          <w:rFonts w:hint="eastAsia" w:ascii="仿宋_GB2312" w:eastAsia="仿宋_GB2312"/>
          <w:szCs w:val="30"/>
        </w:rPr>
        <w:t>1.3基本知识要求</w:t>
      </w:r>
      <w:r>
        <w:tab/>
      </w:r>
      <w:r>
        <w:fldChar w:fldCharType="begin"/>
      </w:r>
      <w:r>
        <w:instrText xml:space="preserve"> PAGEREF _Toc29954 \h </w:instrText>
      </w:r>
      <w:r>
        <w:fldChar w:fldCharType="separate"/>
      </w:r>
      <w:r>
        <w:t>3</w:t>
      </w:r>
      <w:r>
        <w:fldChar w:fldCharType="end"/>
      </w:r>
      <w:r>
        <w:rPr>
          <w:rFonts w:hint="eastAsia" w:ascii="仿宋_GB2312" w:eastAsia="仿宋_GB2312"/>
          <w:szCs w:val="30"/>
        </w:rPr>
        <w:fldChar w:fldCharType="end"/>
      </w:r>
    </w:p>
    <w:p>
      <w:pPr>
        <w:pStyle w:val="18"/>
        <w:tabs>
          <w:tab w:val="right" w:leader="dot" w:pos="8965"/>
          <w:tab w:val="clear" w:pos="8846"/>
        </w:tabs>
      </w:pPr>
      <w:r>
        <w:rPr>
          <w:rFonts w:hint="eastAsia" w:ascii="仿宋_GB2312" w:eastAsia="仿宋_GB2312"/>
          <w:szCs w:val="30"/>
        </w:rPr>
        <w:fldChar w:fldCharType="begin"/>
      </w:r>
      <w:r>
        <w:rPr>
          <w:rFonts w:hint="eastAsia" w:ascii="仿宋_GB2312" w:eastAsia="仿宋_GB2312"/>
          <w:szCs w:val="30"/>
        </w:rPr>
        <w:instrText xml:space="preserve"> HYPERLINK \l _Toc24582 </w:instrText>
      </w:r>
      <w:r>
        <w:rPr>
          <w:rFonts w:hint="eastAsia" w:ascii="仿宋_GB2312" w:eastAsia="仿宋_GB2312"/>
          <w:szCs w:val="30"/>
        </w:rPr>
        <w:fldChar w:fldCharType="separate"/>
      </w:r>
      <w:r>
        <w:rPr>
          <w:rFonts w:hint="eastAsia" w:ascii="仿宋_GB2312" w:eastAsia="仿宋_GB2312"/>
          <w:szCs w:val="30"/>
        </w:rPr>
        <w:t>1.4职业素养与安全要求</w:t>
      </w:r>
      <w:r>
        <w:tab/>
      </w:r>
      <w:r>
        <w:fldChar w:fldCharType="begin"/>
      </w:r>
      <w:r>
        <w:instrText xml:space="preserve"> PAGEREF _Toc24582 \h </w:instrText>
      </w:r>
      <w:r>
        <w:fldChar w:fldCharType="separate"/>
      </w:r>
      <w:r>
        <w:t>4</w:t>
      </w:r>
      <w:r>
        <w:fldChar w:fldCharType="end"/>
      </w:r>
      <w:r>
        <w:rPr>
          <w:rFonts w:hint="eastAsia" w:ascii="仿宋_GB2312" w:eastAsia="仿宋_GB2312"/>
          <w:szCs w:val="30"/>
        </w:rPr>
        <w:fldChar w:fldCharType="end"/>
      </w:r>
    </w:p>
    <w:p>
      <w:pPr>
        <w:pStyle w:val="15"/>
        <w:tabs>
          <w:tab w:val="right" w:leader="dot" w:pos="8965"/>
          <w:tab w:val="clear" w:pos="8846"/>
        </w:tabs>
      </w:pPr>
      <w:r>
        <w:rPr>
          <w:rFonts w:hint="eastAsia" w:ascii="仿宋_GB2312" w:eastAsia="仿宋_GB2312"/>
          <w:szCs w:val="30"/>
        </w:rPr>
        <w:fldChar w:fldCharType="begin"/>
      </w:r>
      <w:r>
        <w:rPr>
          <w:rFonts w:hint="eastAsia" w:ascii="仿宋_GB2312" w:eastAsia="仿宋_GB2312"/>
          <w:szCs w:val="30"/>
        </w:rPr>
        <w:instrText xml:space="preserve"> HYPERLINK \l _Toc13665 </w:instrText>
      </w:r>
      <w:r>
        <w:rPr>
          <w:rFonts w:hint="eastAsia" w:ascii="仿宋_GB2312" w:eastAsia="仿宋_GB2312"/>
          <w:szCs w:val="30"/>
        </w:rPr>
        <w:fldChar w:fldCharType="separate"/>
      </w:r>
      <w:r>
        <w:rPr>
          <w:rFonts w:hint="eastAsia" w:ascii="仿宋_GB2312" w:eastAsia="仿宋_GB2312"/>
          <w:szCs w:val="30"/>
        </w:rPr>
        <w:t>2.竞赛题目</w:t>
      </w:r>
      <w:r>
        <w:tab/>
      </w:r>
      <w:r>
        <w:fldChar w:fldCharType="begin"/>
      </w:r>
      <w:r>
        <w:instrText xml:space="preserve"> PAGEREF _Toc13665 \h </w:instrText>
      </w:r>
      <w:r>
        <w:fldChar w:fldCharType="separate"/>
      </w:r>
      <w:r>
        <w:t>4</w:t>
      </w:r>
      <w:r>
        <w:fldChar w:fldCharType="end"/>
      </w:r>
      <w:r>
        <w:rPr>
          <w:rFonts w:hint="eastAsia" w:ascii="仿宋_GB2312" w:eastAsia="仿宋_GB2312"/>
          <w:szCs w:val="30"/>
        </w:rPr>
        <w:fldChar w:fldCharType="end"/>
      </w:r>
    </w:p>
    <w:p>
      <w:pPr>
        <w:pStyle w:val="18"/>
        <w:tabs>
          <w:tab w:val="right" w:leader="dot" w:pos="8965"/>
          <w:tab w:val="clear" w:pos="8846"/>
        </w:tabs>
      </w:pPr>
      <w:r>
        <w:rPr>
          <w:rFonts w:hint="eastAsia" w:ascii="仿宋_GB2312" w:eastAsia="仿宋_GB2312"/>
          <w:szCs w:val="30"/>
        </w:rPr>
        <w:fldChar w:fldCharType="begin"/>
      </w:r>
      <w:r>
        <w:rPr>
          <w:rFonts w:hint="eastAsia" w:ascii="仿宋_GB2312" w:eastAsia="仿宋_GB2312"/>
          <w:szCs w:val="30"/>
        </w:rPr>
        <w:instrText xml:space="preserve"> HYPERLINK \l _Toc19980 </w:instrText>
      </w:r>
      <w:r>
        <w:rPr>
          <w:rFonts w:hint="eastAsia" w:ascii="仿宋_GB2312" w:eastAsia="仿宋_GB2312"/>
          <w:szCs w:val="30"/>
        </w:rPr>
        <w:fldChar w:fldCharType="separate"/>
      </w:r>
      <w:r>
        <w:rPr>
          <w:rFonts w:hint="eastAsia" w:ascii="仿宋_GB2312" w:eastAsia="仿宋_GB2312"/>
          <w:szCs w:val="30"/>
        </w:rPr>
        <w:t>2.1竞赛形式</w:t>
      </w:r>
      <w:r>
        <w:tab/>
      </w:r>
      <w:r>
        <w:fldChar w:fldCharType="begin"/>
      </w:r>
      <w:r>
        <w:instrText xml:space="preserve"> PAGEREF _Toc19980 \h </w:instrText>
      </w:r>
      <w:r>
        <w:fldChar w:fldCharType="separate"/>
      </w:r>
      <w:r>
        <w:t>4</w:t>
      </w:r>
      <w:r>
        <w:fldChar w:fldCharType="end"/>
      </w:r>
      <w:r>
        <w:rPr>
          <w:rFonts w:hint="eastAsia" w:ascii="仿宋_GB2312" w:eastAsia="仿宋_GB2312"/>
          <w:szCs w:val="30"/>
        </w:rPr>
        <w:fldChar w:fldCharType="end"/>
      </w:r>
    </w:p>
    <w:p>
      <w:pPr>
        <w:pStyle w:val="18"/>
        <w:tabs>
          <w:tab w:val="right" w:leader="dot" w:pos="8965"/>
          <w:tab w:val="clear" w:pos="8846"/>
        </w:tabs>
      </w:pPr>
      <w:r>
        <w:rPr>
          <w:rFonts w:hint="eastAsia" w:ascii="仿宋_GB2312" w:eastAsia="仿宋_GB2312"/>
          <w:szCs w:val="30"/>
        </w:rPr>
        <w:fldChar w:fldCharType="begin"/>
      </w:r>
      <w:r>
        <w:rPr>
          <w:rFonts w:hint="eastAsia" w:ascii="仿宋_GB2312" w:eastAsia="仿宋_GB2312"/>
          <w:szCs w:val="30"/>
        </w:rPr>
        <w:instrText xml:space="preserve"> HYPERLINK \l _Toc26116 </w:instrText>
      </w:r>
      <w:r>
        <w:rPr>
          <w:rFonts w:hint="eastAsia" w:ascii="仿宋_GB2312" w:eastAsia="仿宋_GB2312"/>
          <w:szCs w:val="30"/>
        </w:rPr>
        <w:fldChar w:fldCharType="separate"/>
      </w:r>
      <w:r>
        <w:rPr>
          <w:rFonts w:hint="eastAsia" w:ascii="仿宋_GB2312" w:eastAsia="仿宋_GB2312"/>
          <w:szCs w:val="30"/>
        </w:rPr>
        <w:t>2.2命题标准</w:t>
      </w:r>
      <w:r>
        <w:tab/>
      </w:r>
      <w:r>
        <w:fldChar w:fldCharType="begin"/>
      </w:r>
      <w:r>
        <w:instrText xml:space="preserve"> PAGEREF _Toc26116 \h </w:instrText>
      </w:r>
      <w:r>
        <w:fldChar w:fldCharType="separate"/>
      </w:r>
      <w:r>
        <w:t>5</w:t>
      </w:r>
      <w:r>
        <w:fldChar w:fldCharType="end"/>
      </w:r>
      <w:r>
        <w:rPr>
          <w:rFonts w:hint="eastAsia" w:ascii="仿宋_GB2312" w:eastAsia="仿宋_GB2312"/>
          <w:szCs w:val="30"/>
        </w:rPr>
        <w:fldChar w:fldCharType="end"/>
      </w:r>
    </w:p>
    <w:p>
      <w:pPr>
        <w:pStyle w:val="18"/>
        <w:tabs>
          <w:tab w:val="right" w:leader="dot" w:pos="8965"/>
          <w:tab w:val="clear" w:pos="8846"/>
        </w:tabs>
      </w:pPr>
      <w:r>
        <w:rPr>
          <w:rFonts w:hint="eastAsia" w:ascii="仿宋_GB2312" w:eastAsia="仿宋_GB2312"/>
          <w:szCs w:val="30"/>
        </w:rPr>
        <w:fldChar w:fldCharType="begin"/>
      </w:r>
      <w:r>
        <w:rPr>
          <w:rFonts w:hint="eastAsia" w:ascii="仿宋_GB2312" w:eastAsia="仿宋_GB2312"/>
          <w:szCs w:val="30"/>
        </w:rPr>
        <w:instrText xml:space="preserve"> HYPERLINK \l _Toc13218 </w:instrText>
      </w:r>
      <w:r>
        <w:rPr>
          <w:rFonts w:hint="eastAsia" w:ascii="仿宋_GB2312" w:eastAsia="仿宋_GB2312"/>
          <w:szCs w:val="30"/>
        </w:rPr>
        <w:fldChar w:fldCharType="separate"/>
      </w:r>
      <w:r>
        <w:rPr>
          <w:rFonts w:hint="eastAsia" w:ascii="仿宋_GB2312" w:eastAsia="仿宋_GB2312"/>
          <w:szCs w:val="30"/>
        </w:rPr>
        <w:t>2.3命题内容</w:t>
      </w:r>
      <w:r>
        <w:tab/>
      </w:r>
      <w:r>
        <w:fldChar w:fldCharType="begin"/>
      </w:r>
      <w:r>
        <w:instrText xml:space="preserve"> PAGEREF _Toc13218 \h </w:instrText>
      </w:r>
      <w:r>
        <w:fldChar w:fldCharType="separate"/>
      </w:r>
      <w:r>
        <w:t>5</w:t>
      </w:r>
      <w:r>
        <w:fldChar w:fldCharType="end"/>
      </w:r>
      <w:r>
        <w:rPr>
          <w:rFonts w:hint="eastAsia" w:ascii="仿宋_GB2312" w:eastAsia="仿宋_GB2312"/>
          <w:szCs w:val="30"/>
        </w:rPr>
        <w:fldChar w:fldCharType="end"/>
      </w:r>
    </w:p>
    <w:p>
      <w:pPr>
        <w:pStyle w:val="18"/>
        <w:tabs>
          <w:tab w:val="right" w:leader="dot" w:pos="8965"/>
          <w:tab w:val="clear" w:pos="8846"/>
        </w:tabs>
      </w:pPr>
      <w:r>
        <w:rPr>
          <w:rFonts w:hint="eastAsia" w:ascii="仿宋_GB2312" w:eastAsia="仿宋_GB2312"/>
          <w:szCs w:val="30"/>
        </w:rPr>
        <w:fldChar w:fldCharType="begin"/>
      </w:r>
      <w:r>
        <w:rPr>
          <w:rFonts w:hint="eastAsia" w:ascii="仿宋_GB2312" w:eastAsia="仿宋_GB2312"/>
          <w:szCs w:val="30"/>
        </w:rPr>
        <w:instrText xml:space="preserve"> HYPERLINK \l _Toc6113 </w:instrText>
      </w:r>
      <w:r>
        <w:rPr>
          <w:rFonts w:hint="eastAsia" w:ascii="仿宋_GB2312" w:eastAsia="仿宋_GB2312"/>
          <w:szCs w:val="30"/>
        </w:rPr>
        <w:fldChar w:fldCharType="separate"/>
      </w:r>
      <w:r>
        <w:rPr>
          <w:rFonts w:hint="eastAsia" w:ascii="仿宋_GB2312" w:eastAsia="仿宋_GB2312"/>
          <w:szCs w:val="30"/>
        </w:rPr>
        <w:t>2.4竞赛时间</w:t>
      </w:r>
      <w:r>
        <w:tab/>
      </w:r>
      <w:r>
        <w:fldChar w:fldCharType="begin"/>
      </w:r>
      <w:r>
        <w:instrText xml:space="preserve"> PAGEREF _Toc6113 \h </w:instrText>
      </w:r>
      <w:r>
        <w:fldChar w:fldCharType="separate"/>
      </w:r>
      <w:r>
        <w:t>6</w:t>
      </w:r>
      <w:r>
        <w:fldChar w:fldCharType="end"/>
      </w:r>
      <w:r>
        <w:rPr>
          <w:rFonts w:hint="eastAsia" w:ascii="仿宋_GB2312" w:eastAsia="仿宋_GB2312"/>
          <w:szCs w:val="30"/>
        </w:rPr>
        <w:fldChar w:fldCharType="end"/>
      </w:r>
    </w:p>
    <w:p>
      <w:pPr>
        <w:pStyle w:val="15"/>
        <w:tabs>
          <w:tab w:val="right" w:leader="dot" w:pos="8965"/>
          <w:tab w:val="clear" w:pos="8846"/>
        </w:tabs>
      </w:pPr>
      <w:r>
        <w:rPr>
          <w:rFonts w:hint="eastAsia" w:ascii="仿宋_GB2312" w:eastAsia="仿宋_GB2312"/>
          <w:szCs w:val="30"/>
        </w:rPr>
        <w:fldChar w:fldCharType="begin"/>
      </w:r>
      <w:r>
        <w:rPr>
          <w:rFonts w:hint="eastAsia" w:ascii="仿宋_GB2312" w:eastAsia="仿宋_GB2312"/>
          <w:szCs w:val="30"/>
        </w:rPr>
        <w:instrText xml:space="preserve"> HYPERLINK \l _Toc6858 </w:instrText>
      </w:r>
      <w:r>
        <w:rPr>
          <w:rFonts w:hint="eastAsia" w:ascii="仿宋_GB2312" w:eastAsia="仿宋_GB2312"/>
          <w:szCs w:val="30"/>
        </w:rPr>
        <w:fldChar w:fldCharType="separate"/>
      </w:r>
      <w:r>
        <w:rPr>
          <w:rFonts w:hint="eastAsia" w:ascii="仿宋_GB2312" w:eastAsia="仿宋_GB2312"/>
          <w:szCs w:val="30"/>
        </w:rPr>
        <w:t>3.命题方式</w:t>
      </w:r>
      <w:r>
        <w:tab/>
      </w:r>
      <w:r>
        <w:fldChar w:fldCharType="begin"/>
      </w:r>
      <w:r>
        <w:instrText xml:space="preserve"> PAGEREF _Toc6858 \h </w:instrText>
      </w:r>
      <w:r>
        <w:fldChar w:fldCharType="separate"/>
      </w:r>
      <w:r>
        <w:t>6</w:t>
      </w:r>
      <w:r>
        <w:fldChar w:fldCharType="end"/>
      </w:r>
      <w:r>
        <w:rPr>
          <w:rFonts w:hint="eastAsia" w:ascii="仿宋_GB2312" w:eastAsia="仿宋_GB2312"/>
          <w:szCs w:val="30"/>
        </w:rPr>
        <w:fldChar w:fldCharType="end"/>
      </w:r>
    </w:p>
    <w:p>
      <w:pPr>
        <w:pStyle w:val="18"/>
        <w:tabs>
          <w:tab w:val="right" w:leader="dot" w:pos="8965"/>
          <w:tab w:val="clear" w:pos="8846"/>
        </w:tabs>
      </w:pPr>
      <w:r>
        <w:rPr>
          <w:rFonts w:hint="eastAsia" w:ascii="仿宋_GB2312" w:eastAsia="仿宋_GB2312"/>
          <w:szCs w:val="30"/>
        </w:rPr>
        <w:fldChar w:fldCharType="begin"/>
      </w:r>
      <w:r>
        <w:rPr>
          <w:rFonts w:hint="eastAsia" w:ascii="仿宋_GB2312" w:eastAsia="仿宋_GB2312"/>
          <w:szCs w:val="30"/>
        </w:rPr>
        <w:instrText xml:space="preserve"> HYPERLINK \l _Toc32336 </w:instrText>
      </w:r>
      <w:r>
        <w:rPr>
          <w:rFonts w:hint="eastAsia" w:ascii="仿宋_GB2312" w:eastAsia="仿宋_GB2312"/>
          <w:szCs w:val="30"/>
        </w:rPr>
        <w:fldChar w:fldCharType="separate"/>
      </w:r>
      <w:r>
        <w:rPr>
          <w:rFonts w:hint="eastAsia" w:ascii="仿宋_GB2312" w:eastAsia="仿宋_GB2312"/>
          <w:szCs w:val="30"/>
        </w:rPr>
        <w:t>3.1命题流程</w:t>
      </w:r>
      <w:r>
        <w:tab/>
      </w:r>
      <w:r>
        <w:fldChar w:fldCharType="begin"/>
      </w:r>
      <w:r>
        <w:instrText xml:space="preserve"> PAGEREF _Toc32336 \h </w:instrText>
      </w:r>
      <w:r>
        <w:fldChar w:fldCharType="separate"/>
      </w:r>
      <w:r>
        <w:t>6</w:t>
      </w:r>
      <w:r>
        <w:fldChar w:fldCharType="end"/>
      </w:r>
      <w:r>
        <w:rPr>
          <w:rFonts w:hint="eastAsia" w:ascii="仿宋_GB2312" w:eastAsia="仿宋_GB2312"/>
          <w:szCs w:val="30"/>
        </w:rPr>
        <w:fldChar w:fldCharType="end"/>
      </w:r>
    </w:p>
    <w:p>
      <w:pPr>
        <w:pStyle w:val="18"/>
        <w:tabs>
          <w:tab w:val="right" w:leader="dot" w:pos="8965"/>
          <w:tab w:val="clear" w:pos="8846"/>
        </w:tabs>
      </w:pPr>
      <w:r>
        <w:rPr>
          <w:rFonts w:hint="eastAsia" w:ascii="仿宋_GB2312" w:eastAsia="仿宋_GB2312"/>
          <w:szCs w:val="30"/>
        </w:rPr>
        <w:fldChar w:fldCharType="begin"/>
      </w:r>
      <w:r>
        <w:rPr>
          <w:rFonts w:hint="eastAsia" w:ascii="仿宋_GB2312" w:eastAsia="仿宋_GB2312"/>
          <w:szCs w:val="30"/>
        </w:rPr>
        <w:instrText xml:space="preserve"> HYPERLINK \l _Toc23916 </w:instrText>
      </w:r>
      <w:r>
        <w:rPr>
          <w:rFonts w:hint="eastAsia" w:ascii="仿宋_GB2312" w:eastAsia="仿宋_GB2312"/>
          <w:szCs w:val="30"/>
        </w:rPr>
        <w:fldChar w:fldCharType="separate"/>
      </w:r>
      <w:r>
        <w:rPr>
          <w:rFonts w:hint="eastAsia" w:ascii="仿宋_GB2312" w:eastAsia="仿宋_GB2312"/>
          <w:szCs w:val="30"/>
        </w:rPr>
        <w:t>3.2最终赛题产生的方式</w:t>
      </w:r>
      <w:r>
        <w:tab/>
      </w:r>
      <w:r>
        <w:fldChar w:fldCharType="begin"/>
      </w:r>
      <w:r>
        <w:instrText xml:space="preserve"> PAGEREF _Toc23916 \h </w:instrText>
      </w:r>
      <w:r>
        <w:fldChar w:fldCharType="separate"/>
      </w:r>
      <w:r>
        <w:t>6</w:t>
      </w:r>
      <w:r>
        <w:fldChar w:fldCharType="end"/>
      </w:r>
      <w:r>
        <w:rPr>
          <w:rFonts w:hint="eastAsia" w:ascii="仿宋_GB2312" w:eastAsia="仿宋_GB2312"/>
          <w:szCs w:val="30"/>
        </w:rPr>
        <w:fldChar w:fldCharType="end"/>
      </w:r>
    </w:p>
    <w:p>
      <w:pPr>
        <w:pStyle w:val="15"/>
        <w:tabs>
          <w:tab w:val="right" w:leader="dot" w:pos="8965"/>
          <w:tab w:val="clear" w:pos="8846"/>
        </w:tabs>
      </w:pPr>
      <w:r>
        <w:rPr>
          <w:rFonts w:hint="eastAsia" w:ascii="仿宋_GB2312" w:eastAsia="仿宋_GB2312"/>
          <w:szCs w:val="30"/>
        </w:rPr>
        <w:fldChar w:fldCharType="begin"/>
      </w:r>
      <w:r>
        <w:rPr>
          <w:rFonts w:hint="eastAsia" w:ascii="仿宋_GB2312" w:eastAsia="仿宋_GB2312"/>
          <w:szCs w:val="30"/>
        </w:rPr>
        <w:instrText xml:space="preserve"> HYPERLINK \l _Toc30656 </w:instrText>
      </w:r>
      <w:r>
        <w:rPr>
          <w:rFonts w:hint="eastAsia" w:ascii="仿宋_GB2312" w:eastAsia="仿宋_GB2312"/>
          <w:szCs w:val="30"/>
        </w:rPr>
        <w:fldChar w:fldCharType="separate"/>
      </w:r>
      <w:r>
        <w:rPr>
          <w:rFonts w:hint="eastAsia" w:ascii="仿宋_GB2312" w:eastAsia="仿宋_GB2312"/>
          <w:szCs w:val="30"/>
        </w:rPr>
        <w:t>4.评判方式</w:t>
      </w:r>
      <w:r>
        <w:tab/>
      </w:r>
      <w:r>
        <w:fldChar w:fldCharType="begin"/>
      </w:r>
      <w:r>
        <w:instrText xml:space="preserve"> PAGEREF _Toc30656 \h </w:instrText>
      </w:r>
      <w:r>
        <w:fldChar w:fldCharType="separate"/>
      </w:r>
      <w:r>
        <w:t>6</w:t>
      </w:r>
      <w:r>
        <w:fldChar w:fldCharType="end"/>
      </w:r>
      <w:r>
        <w:rPr>
          <w:rFonts w:hint="eastAsia" w:ascii="仿宋_GB2312" w:eastAsia="仿宋_GB2312"/>
          <w:szCs w:val="30"/>
        </w:rPr>
        <w:fldChar w:fldCharType="end"/>
      </w:r>
    </w:p>
    <w:p>
      <w:pPr>
        <w:pStyle w:val="18"/>
        <w:tabs>
          <w:tab w:val="right" w:leader="dot" w:pos="8965"/>
          <w:tab w:val="clear" w:pos="8846"/>
        </w:tabs>
      </w:pPr>
      <w:r>
        <w:rPr>
          <w:rFonts w:hint="eastAsia" w:ascii="仿宋_GB2312" w:eastAsia="仿宋_GB2312"/>
          <w:szCs w:val="30"/>
        </w:rPr>
        <w:fldChar w:fldCharType="begin"/>
      </w:r>
      <w:r>
        <w:rPr>
          <w:rFonts w:hint="eastAsia" w:ascii="仿宋_GB2312" w:eastAsia="仿宋_GB2312"/>
          <w:szCs w:val="30"/>
        </w:rPr>
        <w:instrText xml:space="preserve"> HYPERLINK \l _Toc17341 </w:instrText>
      </w:r>
      <w:r>
        <w:rPr>
          <w:rFonts w:hint="eastAsia" w:ascii="仿宋_GB2312" w:eastAsia="仿宋_GB2312"/>
          <w:szCs w:val="30"/>
        </w:rPr>
        <w:fldChar w:fldCharType="separate"/>
      </w:r>
      <w:r>
        <w:rPr>
          <w:rFonts w:hint="eastAsia" w:ascii="仿宋_GB2312" w:eastAsia="仿宋_GB2312"/>
          <w:szCs w:val="30"/>
        </w:rPr>
        <w:t>4.1评判流程</w:t>
      </w:r>
      <w:r>
        <w:tab/>
      </w:r>
      <w:r>
        <w:fldChar w:fldCharType="begin"/>
      </w:r>
      <w:r>
        <w:instrText xml:space="preserve"> PAGEREF _Toc17341 \h </w:instrText>
      </w:r>
      <w:r>
        <w:fldChar w:fldCharType="separate"/>
      </w:r>
      <w:r>
        <w:t>6</w:t>
      </w:r>
      <w:r>
        <w:fldChar w:fldCharType="end"/>
      </w:r>
      <w:r>
        <w:rPr>
          <w:rFonts w:hint="eastAsia" w:ascii="仿宋_GB2312" w:eastAsia="仿宋_GB2312"/>
          <w:szCs w:val="30"/>
        </w:rPr>
        <w:fldChar w:fldCharType="end"/>
      </w:r>
    </w:p>
    <w:p>
      <w:pPr>
        <w:pStyle w:val="18"/>
        <w:tabs>
          <w:tab w:val="right" w:leader="dot" w:pos="8965"/>
          <w:tab w:val="clear" w:pos="8846"/>
        </w:tabs>
      </w:pPr>
      <w:r>
        <w:rPr>
          <w:rFonts w:hint="eastAsia" w:ascii="仿宋_GB2312" w:eastAsia="仿宋_GB2312"/>
          <w:szCs w:val="30"/>
        </w:rPr>
        <w:fldChar w:fldCharType="begin"/>
      </w:r>
      <w:r>
        <w:rPr>
          <w:rFonts w:hint="eastAsia" w:ascii="仿宋_GB2312" w:eastAsia="仿宋_GB2312"/>
          <w:szCs w:val="30"/>
        </w:rPr>
        <w:instrText xml:space="preserve"> HYPERLINK \l _Toc2315 </w:instrText>
      </w:r>
      <w:r>
        <w:rPr>
          <w:rFonts w:hint="eastAsia" w:ascii="仿宋_GB2312" w:eastAsia="仿宋_GB2312"/>
          <w:szCs w:val="30"/>
        </w:rPr>
        <w:fldChar w:fldCharType="separate"/>
      </w:r>
      <w:r>
        <w:rPr>
          <w:rFonts w:hint="eastAsia" w:ascii="仿宋_GB2312" w:eastAsia="仿宋_GB2312"/>
          <w:szCs w:val="30"/>
        </w:rPr>
        <w:t>4.2评判方法</w:t>
      </w:r>
      <w:r>
        <w:tab/>
      </w:r>
      <w:r>
        <w:fldChar w:fldCharType="begin"/>
      </w:r>
      <w:r>
        <w:instrText xml:space="preserve"> PAGEREF _Toc2315 \h </w:instrText>
      </w:r>
      <w:r>
        <w:fldChar w:fldCharType="separate"/>
      </w:r>
      <w:r>
        <w:t>7</w:t>
      </w:r>
      <w:r>
        <w:fldChar w:fldCharType="end"/>
      </w:r>
      <w:r>
        <w:rPr>
          <w:rFonts w:hint="eastAsia" w:ascii="仿宋_GB2312" w:eastAsia="仿宋_GB2312"/>
          <w:szCs w:val="30"/>
        </w:rPr>
        <w:fldChar w:fldCharType="end"/>
      </w:r>
    </w:p>
    <w:p>
      <w:pPr>
        <w:pStyle w:val="18"/>
        <w:tabs>
          <w:tab w:val="right" w:leader="dot" w:pos="8965"/>
          <w:tab w:val="clear" w:pos="8846"/>
        </w:tabs>
      </w:pPr>
      <w:r>
        <w:rPr>
          <w:rFonts w:hint="eastAsia" w:ascii="仿宋_GB2312" w:eastAsia="仿宋_GB2312"/>
          <w:szCs w:val="30"/>
        </w:rPr>
        <w:fldChar w:fldCharType="begin"/>
      </w:r>
      <w:r>
        <w:rPr>
          <w:rFonts w:hint="eastAsia" w:ascii="仿宋_GB2312" w:eastAsia="仿宋_GB2312"/>
          <w:szCs w:val="30"/>
        </w:rPr>
        <w:instrText xml:space="preserve"> HYPERLINK \l _Toc3775 </w:instrText>
      </w:r>
      <w:r>
        <w:rPr>
          <w:rFonts w:hint="eastAsia" w:ascii="仿宋_GB2312" w:eastAsia="仿宋_GB2312"/>
          <w:szCs w:val="30"/>
        </w:rPr>
        <w:fldChar w:fldCharType="separate"/>
      </w:r>
      <w:r>
        <w:rPr>
          <w:rFonts w:hint="eastAsia" w:ascii="仿宋_GB2312" w:eastAsia="仿宋_GB2312"/>
          <w:szCs w:val="30"/>
        </w:rPr>
        <w:t>4.3评判的硬件设备要求</w:t>
      </w:r>
      <w:r>
        <w:tab/>
      </w:r>
      <w:r>
        <w:fldChar w:fldCharType="begin"/>
      </w:r>
      <w:r>
        <w:instrText xml:space="preserve"> PAGEREF _Toc3775 \h </w:instrText>
      </w:r>
      <w:r>
        <w:fldChar w:fldCharType="separate"/>
      </w:r>
      <w:r>
        <w:t>8</w:t>
      </w:r>
      <w:r>
        <w:fldChar w:fldCharType="end"/>
      </w:r>
      <w:r>
        <w:rPr>
          <w:rFonts w:hint="eastAsia" w:ascii="仿宋_GB2312" w:eastAsia="仿宋_GB2312"/>
          <w:szCs w:val="30"/>
        </w:rPr>
        <w:fldChar w:fldCharType="end"/>
      </w:r>
    </w:p>
    <w:p>
      <w:pPr>
        <w:pStyle w:val="18"/>
        <w:tabs>
          <w:tab w:val="right" w:leader="dot" w:pos="8965"/>
          <w:tab w:val="clear" w:pos="8846"/>
        </w:tabs>
      </w:pPr>
      <w:r>
        <w:rPr>
          <w:rFonts w:hint="eastAsia" w:ascii="仿宋_GB2312" w:eastAsia="仿宋_GB2312"/>
          <w:szCs w:val="30"/>
        </w:rPr>
        <w:fldChar w:fldCharType="begin"/>
      </w:r>
      <w:r>
        <w:rPr>
          <w:rFonts w:hint="eastAsia" w:ascii="仿宋_GB2312" w:eastAsia="仿宋_GB2312"/>
          <w:szCs w:val="30"/>
        </w:rPr>
        <w:instrText xml:space="preserve"> HYPERLINK \l _Toc18552 </w:instrText>
      </w:r>
      <w:r>
        <w:rPr>
          <w:rFonts w:hint="eastAsia" w:ascii="仿宋_GB2312" w:eastAsia="仿宋_GB2312"/>
          <w:szCs w:val="30"/>
        </w:rPr>
        <w:fldChar w:fldCharType="separate"/>
      </w:r>
      <w:r>
        <w:rPr>
          <w:rFonts w:hint="eastAsia" w:ascii="仿宋_GB2312" w:eastAsia="仿宋_GB2312"/>
          <w:szCs w:val="30"/>
        </w:rPr>
        <w:t>4.4成绩复核</w:t>
      </w:r>
      <w:r>
        <w:tab/>
      </w:r>
      <w:r>
        <w:fldChar w:fldCharType="begin"/>
      </w:r>
      <w:r>
        <w:instrText xml:space="preserve"> PAGEREF _Toc18552 \h </w:instrText>
      </w:r>
      <w:r>
        <w:fldChar w:fldCharType="separate"/>
      </w:r>
      <w:r>
        <w:t>9</w:t>
      </w:r>
      <w:r>
        <w:fldChar w:fldCharType="end"/>
      </w:r>
      <w:r>
        <w:rPr>
          <w:rFonts w:hint="eastAsia" w:ascii="仿宋_GB2312" w:eastAsia="仿宋_GB2312"/>
          <w:szCs w:val="30"/>
        </w:rPr>
        <w:fldChar w:fldCharType="end"/>
      </w:r>
    </w:p>
    <w:p>
      <w:pPr>
        <w:pStyle w:val="18"/>
        <w:tabs>
          <w:tab w:val="right" w:leader="dot" w:pos="8965"/>
          <w:tab w:val="clear" w:pos="8846"/>
        </w:tabs>
      </w:pPr>
      <w:r>
        <w:rPr>
          <w:rFonts w:hint="eastAsia" w:ascii="仿宋_GB2312" w:eastAsia="仿宋_GB2312"/>
          <w:szCs w:val="30"/>
        </w:rPr>
        <w:fldChar w:fldCharType="begin"/>
      </w:r>
      <w:r>
        <w:rPr>
          <w:rFonts w:hint="eastAsia" w:ascii="仿宋_GB2312" w:eastAsia="仿宋_GB2312"/>
          <w:szCs w:val="30"/>
        </w:rPr>
        <w:instrText xml:space="preserve"> HYPERLINK \l _Toc6086 </w:instrText>
      </w:r>
      <w:r>
        <w:rPr>
          <w:rFonts w:hint="eastAsia" w:ascii="仿宋_GB2312" w:eastAsia="仿宋_GB2312"/>
          <w:szCs w:val="30"/>
        </w:rPr>
        <w:fldChar w:fldCharType="separate"/>
      </w:r>
      <w:r>
        <w:rPr>
          <w:rFonts w:hint="eastAsia" w:ascii="仿宋_GB2312" w:eastAsia="仿宋_GB2312"/>
          <w:szCs w:val="30"/>
        </w:rPr>
        <w:t>4.5最终成绩</w:t>
      </w:r>
      <w:r>
        <w:tab/>
      </w:r>
      <w:r>
        <w:fldChar w:fldCharType="begin"/>
      </w:r>
      <w:r>
        <w:instrText xml:space="preserve"> PAGEREF _Toc6086 \h </w:instrText>
      </w:r>
      <w:r>
        <w:fldChar w:fldCharType="separate"/>
      </w:r>
      <w:r>
        <w:t>9</w:t>
      </w:r>
      <w:r>
        <w:fldChar w:fldCharType="end"/>
      </w:r>
      <w:r>
        <w:rPr>
          <w:rFonts w:hint="eastAsia" w:ascii="仿宋_GB2312" w:eastAsia="仿宋_GB2312"/>
          <w:szCs w:val="30"/>
        </w:rPr>
        <w:fldChar w:fldCharType="end"/>
      </w:r>
    </w:p>
    <w:p>
      <w:pPr>
        <w:pStyle w:val="18"/>
        <w:tabs>
          <w:tab w:val="right" w:leader="dot" w:pos="8965"/>
          <w:tab w:val="clear" w:pos="8846"/>
        </w:tabs>
      </w:pPr>
      <w:r>
        <w:rPr>
          <w:rFonts w:hint="eastAsia" w:ascii="仿宋_GB2312" w:eastAsia="仿宋_GB2312"/>
          <w:szCs w:val="30"/>
        </w:rPr>
        <w:fldChar w:fldCharType="begin"/>
      </w:r>
      <w:r>
        <w:rPr>
          <w:rFonts w:hint="eastAsia" w:ascii="仿宋_GB2312" w:eastAsia="仿宋_GB2312"/>
          <w:szCs w:val="30"/>
        </w:rPr>
        <w:instrText xml:space="preserve"> HYPERLINK \l _Toc23970 </w:instrText>
      </w:r>
      <w:r>
        <w:rPr>
          <w:rFonts w:hint="eastAsia" w:ascii="仿宋_GB2312" w:eastAsia="仿宋_GB2312"/>
          <w:szCs w:val="30"/>
        </w:rPr>
        <w:fldChar w:fldCharType="separate"/>
      </w:r>
      <w:r>
        <w:rPr>
          <w:rFonts w:hint="eastAsia" w:ascii="仿宋_GB2312" w:eastAsia="仿宋_GB2312"/>
          <w:szCs w:val="30"/>
        </w:rPr>
        <w:t>4.6成绩排序和奖项设定</w:t>
      </w:r>
      <w:r>
        <w:tab/>
      </w:r>
      <w:r>
        <w:fldChar w:fldCharType="begin"/>
      </w:r>
      <w:r>
        <w:instrText xml:space="preserve"> PAGEREF _Toc23970 \h </w:instrText>
      </w:r>
      <w:r>
        <w:fldChar w:fldCharType="separate"/>
      </w:r>
      <w:r>
        <w:t>9</w:t>
      </w:r>
      <w:r>
        <w:fldChar w:fldCharType="end"/>
      </w:r>
      <w:r>
        <w:rPr>
          <w:rFonts w:hint="eastAsia" w:ascii="仿宋_GB2312" w:eastAsia="仿宋_GB2312"/>
          <w:szCs w:val="30"/>
        </w:rPr>
        <w:fldChar w:fldCharType="end"/>
      </w:r>
    </w:p>
    <w:p>
      <w:pPr>
        <w:pStyle w:val="15"/>
        <w:tabs>
          <w:tab w:val="right" w:leader="dot" w:pos="8965"/>
          <w:tab w:val="clear" w:pos="8846"/>
        </w:tabs>
      </w:pPr>
      <w:r>
        <w:rPr>
          <w:rFonts w:hint="eastAsia" w:ascii="仿宋_GB2312" w:eastAsia="仿宋_GB2312"/>
          <w:szCs w:val="30"/>
        </w:rPr>
        <w:fldChar w:fldCharType="begin"/>
      </w:r>
      <w:r>
        <w:rPr>
          <w:rFonts w:hint="eastAsia" w:ascii="仿宋_GB2312" w:eastAsia="仿宋_GB2312"/>
          <w:szCs w:val="30"/>
        </w:rPr>
        <w:instrText xml:space="preserve"> HYPERLINK \l _Toc13611 </w:instrText>
      </w:r>
      <w:r>
        <w:rPr>
          <w:rFonts w:hint="eastAsia" w:ascii="仿宋_GB2312" w:eastAsia="仿宋_GB2312"/>
          <w:szCs w:val="30"/>
        </w:rPr>
        <w:fldChar w:fldCharType="separate"/>
      </w:r>
      <w:r>
        <w:rPr>
          <w:rFonts w:hint="eastAsia" w:ascii="仿宋_GB2312" w:eastAsia="仿宋_GB2312"/>
          <w:szCs w:val="30"/>
        </w:rPr>
        <w:t>5.大赛的基础设施</w:t>
      </w:r>
      <w:r>
        <w:tab/>
      </w:r>
      <w:r>
        <w:fldChar w:fldCharType="begin"/>
      </w:r>
      <w:r>
        <w:instrText xml:space="preserve"> PAGEREF _Toc13611 \h </w:instrText>
      </w:r>
      <w:r>
        <w:fldChar w:fldCharType="separate"/>
      </w:r>
      <w:r>
        <w:t>9</w:t>
      </w:r>
      <w:r>
        <w:fldChar w:fldCharType="end"/>
      </w:r>
      <w:r>
        <w:rPr>
          <w:rFonts w:hint="eastAsia" w:ascii="仿宋_GB2312" w:eastAsia="仿宋_GB2312"/>
          <w:szCs w:val="30"/>
        </w:rPr>
        <w:fldChar w:fldCharType="end"/>
      </w:r>
    </w:p>
    <w:p>
      <w:pPr>
        <w:pStyle w:val="18"/>
        <w:tabs>
          <w:tab w:val="right" w:leader="dot" w:pos="8965"/>
          <w:tab w:val="clear" w:pos="8846"/>
        </w:tabs>
      </w:pPr>
      <w:r>
        <w:rPr>
          <w:rFonts w:hint="eastAsia" w:ascii="仿宋_GB2312" w:eastAsia="仿宋_GB2312"/>
          <w:szCs w:val="30"/>
        </w:rPr>
        <w:fldChar w:fldCharType="begin"/>
      </w:r>
      <w:r>
        <w:rPr>
          <w:rFonts w:hint="eastAsia" w:ascii="仿宋_GB2312" w:eastAsia="仿宋_GB2312"/>
          <w:szCs w:val="30"/>
        </w:rPr>
        <w:instrText xml:space="preserve"> HYPERLINK \l _Toc9704 </w:instrText>
      </w:r>
      <w:r>
        <w:rPr>
          <w:rFonts w:hint="eastAsia" w:ascii="仿宋_GB2312" w:eastAsia="仿宋_GB2312"/>
          <w:szCs w:val="30"/>
        </w:rPr>
        <w:fldChar w:fldCharType="separate"/>
      </w:r>
      <w:r>
        <w:rPr>
          <w:rFonts w:hint="eastAsia" w:ascii="仿宋_GB2312" w:eastAsia="仿宋_GB2312"/>
          <w:szCs w:val="30"/>
        </w:rPr>
        <w:t>5.1竞赛平台条件</w:t>
      </w:r>
      <w:r>
        <w:tab/>
      </w:r>
      <w:r>
        <w:fldChar w:fldCharType="begin"/>
      </w:r>
      <w:r>
        <w:instrText xml:space="preserve"> PAGEREF _Toc9704 \h </w:instrText>
      </w:r>
      <w:r>
        <w:fldChar w:fldCharType="separate"/>
      </w:r>
      <w:r>
        <w:t>9</w:t>
      </w:r>
      <w:r>
        <w:fldChar w:fldCharType="end"/>
      </w:r>
      <w:r>
        <w:rPr>
          <w:rFonts w:hint="eastAsia" w:ascii="仿宋_GB2312" w:eastAsia="仿宋_GB2312"/>
          <w:szCs w:val="30"/>
        </w:rPr>
        <w:fldChar w:fldCharType="end"/>
      </w:r>
    </w:p>
    <w:p>
      <w:pPr>
        <w:pStyle w:val="15"/>
        <w:tabs>
          <w:tab w:val="right" w:leader="dot" w:pos="8965"/>
          <w:tab w:val="clear" w:pos="8846"/>
        </w:tabs>
      </w:pPr>
      <w:r>
        <w:rPr>
          <w:rFonts w:hint="eastAsia" w:ascii="仿宋_GB2312" w:eastAsia="仿宋_GB2312"/>
          <w:szCs w:val="30"/>
        </w:rPr>
        <w:fldChar w:fldCharType="begin"/>
      </w:r>
      <w:r>
        <w:rPr>
          <w:rFonts w:hint="eastAsia" w:ascii="仿宋_GB2312" w:eastAsia="仿宋_GB2312"/>
          <w:szCs w:val="30"/>
        </w:rPr>
        <w:instrText xml:space="preserve"> HYPERLINK \l _Toc21908 </w:instrText>
      </w:r>
      <w:r>
        <w:rPr>
          <w:rFonts w:hint="eastAsia" w:ascii="仿宋_GB2312" w:eastAsia="仿宋_GB2312"/>
          <w:szCs w:val="30"/>
        </w:rPr>
        <w:fldChar w:fldCharType="separate"/>
      </w:r>
      <w:r>
        <w:rPr>
          <w:rFonts w:hint="eastAsia" w:ascii="仿宋_GB2312" w:eastAsia="仿宋_GB2312"/>
          <w:szCs w:val="30"/>
        </w:rPr>
        <w:t>6.大赛竞赛流程</w:t>
      </w:r>
      <w:r>
        <w:tab/>
      </w:r>
      <w:r>
        <w:fldChar w:fldCharType="begin"/>
      </w:r>
      <w:r>
        <w:instrText xml:space="preserve"> PAGEREF _Toc21908 \h </w:instrText>
      </w:r>
      <w:r>
        <w:fldChar w:fldCharType="separate"/>
      </w:r>
      <w:r>
        <w:t>13</w:t>
      </w:r>
      <w:r>
        <w:fldChar w:fldCharType="end"/>
      </w:r>
      <w:r>
        <w:rPr>
          <w:rFonts w:hint="eastAsia" w:ascii="仿宋_GB2312" w:eastAsia="仿宋_GB2312"/>
          <w:szCs w:val="30"/>
        </w:rPr>
        <w:fldChar w:fldCharType="end"/>
      </w:r>
    </w:p>
    <w:p>
      <w:pPr>
        <w:pStyle w:val="18"/>
        <w:tabs>
          <w:tab w:val="right" w:leader="dot" w:pos="8965"/>
          <w:tab w:val="clear" w:pos="8846"/>
        </w:tabs>
      </w:pPr>
      <w:r>
        <w:rPr>
          <w:rFonts w:hint="eastAsia" w:ascii="仿宋_GB2312" w:eastAsia="仿宋_GB2312"/>
          <w:szCs w:val="30"/>
        </w:rPr>
        <w:fldChar w:fldCharType="begin"/>
      </w:r>
      <w:r>
        <w:rPr>
          <w:rFonts w:hint="eastAsia" w:ascii="仿宋_GB2312" w:eastAsia="仿宋_GB2312"/>
          <w:szCs w:val="30"/>
        </w:rPr>
        <w:instrText xml:space="preserve"> HYPERLINK \l _Toc18709 </w:instrText>
      </w:r>
      <w:r>
        <w:rPr>
          <w:rFonts w:hint="eastAsia" w:ascii="仿宋_GB2312" w:eastAsia="仿宋_GB2312"/>
          <w:szCs w:val="30"/>
        </w:rPr>
        <w:fldChar w:fldCharType="separate"/>
      </w:r>
      <w:r>
        <w:rPr>
          <w:rFonts w:hint="eastAsia" w:ascii="仿宋_GB2312" w:eastAsia="仿宋_GB2312"/>
          <w:szCs w:val="30"/>
        </w:rPr>
        <w:t>6.1场次安排</w:t>
      </w:r>
      <w:r>
        <w:tab/>
      </w:r>
      <w:r>
        <w:fldChar w:fldCharType="begin"/>
      </w:r>
      <w:r>
        <w:instrText xml:space="preserve"> PAGEREF _Toc18709 \h </w:instrText>
      </w:r>
      <w:r>
        <w:fldChar w:fldCharType="separate"/>
      </w:r>
      <w:r>
        <w:t>13</w:t>
      </w:r>
      <w:r>
        <w:fldChar w:fldCharType="end"/>
      </w:r>
      <w:r>
        <w:rPr>
          <w:rFonts w:hint="eastAsia" w:ascii="仿宋_GB2312" w:eastAsia="仿宋_GB2312"/>
          <w:szCs w:val="30"/>
        </w:rPr>
        <w:fldChar w:fldCharType="end"/>
      </w:r>
    </w:p>
    <w:p>
      <w:pPr>
        <w:pStyle w:val="18"/>
        <w:tabs>
          <w:tab w:val="right" w:leader="dot" w:pos="8965"/>
          <w:tab w:val="clear" w:pos="8846"/>
        </w:tabs>
      </w:pPr>
      <w:r>
        <w:rPr>
          <w:rFonts w:hint="eastAsia" w:ascii="仿宋_GB2312" w:eastAsia="仿宋_GB2312"/>
          <w:szCs w:val="30"/>
        </w:rPr>
        <w:fldChar w:fldCharType="begin"/>
      </w:r>
      <w:r>
        <w:rPr>
          <w:rFonts w:hint="eastAsia" w:ascii="仿宋_GB2312" w:eastAsia="仿宋_GB2312"/>
          <w:szCs w:val="30"/>
        </w:rPr>
        <w:instrText xml:space="preserve"> HYPERLINK \l _Toc3703 </w:instrText>
      </w:r>
      <w:r>
        <w:rPr>
          <w:rFonts w:hint="eastAsia" w:ascii="仿宋_GB2312" w:eastAsia="仿宋_GB2312"/>
          <w:szCs w:val="30"/>
        </w:rPr>
        <w:fldChar w:fldCharType="separate"/>
      </w:r>
      <w:r>
        <w:rPr>
          <w:rFonts w:hint="eastAsia" w:ascii="仿宋_GB2312" w:eastAsia="仿宋_GB2312"/>
          <w:szCs w:val="30"/>
        </w:rPr>
        <w:t>6.2场次和工位抽签</w:t>
      </w:r>
      <w:r>
        <w:tab/>
      </w:r>
      <w:r>
        <w:fldChar w:fldCharType="begin"/>
      </w:r>
      <w:r>
        <w:instrText xml:space="preserve"> PAGEREF _Toc3703 \h </w:instrText>
      </w:r>
      <w:r>
        <w:fldChar w:fldCharType="separate"/>
      </w:r>
      <w:r>
        <w:t>13</w:t>
      </w:r>
      <w:r>
        <w:fldChar w:fldCharType="end"/>
      </w:r>
      <w:r>
        <w:rPr>
          <w:rFonts w:hint="eastAsia" w:ascii="仿宋_GB2312" w:eastAsia="仿宋_GB2312"/>
          <w:szCs w:val="30"/>
        </w:rPr>
        <w:fldChar w:fldCharType="end"/>
      </w:r>
    </w:p>
    <w:p>
      <w:pPr>
        <w:pStyle w:val="15"/>
        <w:tabs>
          <w:tab w:val="right" w:leader="dot" w:pos="8965"/>
          <w:tab w:val="clear" w:pos="8846"/>
        </w:tabs>
      </w:pPr>
      <w:r>
        <w:rPr>
          <w:rFonts w:hint="eastAsia" w:ascii="仿宋_GB2312" w:eastAsia="仿宋_GB2312"/>
          <w:szCs w:val="30"/>
        </w:rPr>
        <w:fldChar w:fldCharType="begin"/>
      </w:r>
      <w:r>
        <w:rPr>
          <w:rFonts w:hint="eastAsia" w:ascii="仿宋_GB2312" w:eastAsia="仿宋_GB2312"/>
          <w:szCs w:val="30"/>
        </w:rPr>
        <w:instrText xml:space="preserve"> HYPERLINK \l _Toc10317 </w:instrText>
      </w:r>
      <w:r>
        <w:rPr>
          <w:rFonts w:hint="eastAsia" w:ascii="仿宋_GB2312" w:eastAsia="仿宋_GB2312"/>
          <w:szCs w:val="30"/>
        </w:rPr>
        <w:fldChar w:fldCharType="separate"/>
      </w:r>
      <w:r>
        <w:rPr>
          <w:rFonts w:hint="eastAsia" w:ascii="仿宋_GB2312" w:eastAsia="仿宋_GB2312"/>
          <w:szCs w:val="30"/>
        </w:rPr>
        <w:t>7.裁判员条件和工作内容</w:t>
      </w:r>
      <w:r>
        <w:tab/>
      </w:r>
      <w:r>
        <w:fldChar w:fldCharType="begin"/>
      </w:r>
      <w:r>
        <w:instrText xml:space="preserve"> PAGEREF _Toc10317 \h </w:instrText>
      </w:r>
      <w:r>
        <w:fldChar w:fldCharType="separate"/>
      </w:r>
      <w:r>
        <w:t>13</w:t>
      </w:r>
      <w:r>
        <w:fldChar w:fldCharType="end"/>
      </w:r>
      <w:r>
        <w:rPr>
          <w:rFonts w:hint="eastAsia" w:ascii="仿宋_GB2312" w:eastAsia="仿宋_GB2312"/>
          <w:szCs w:val="30"/>
        </w:rPr>
        <w:fldChar w:fldCharType="end"/>
      </w:r>
    </w:p>
    <w:p>
      <w:pPr>
        <w:pStyle w:val="18"/>
        <w:tabs>
          <w:tab w:val="right" w:leader="dot" w:pos="8965"/>
          <w:tab w:val="clear" w:pos="8846"/>
        </w:tabs>
      </w:pPr>
      <w:r>
        <w:rPr>
          <w:rFonts w:hint="eastAsia" w:ascii="仿宋_GB2312" w:eastAsia="仿宋_GB2312"/>
          <w:szCs w:val="30"/>
        </w:rPr>
        <w:fldChar w:fldCharType="begin"/>
      </w:r>
      <w:r>
        <w:rPr>
          <w:rFonts w:hint="eastAsia" w:ascii="仿宋_GB2312" w:eastAsia="仿宋_GB2312"/>
          <w:szCs w:val="30"/>
        </w:rPr>
        <w:instrText xml:space="preserve"> HYPERLINK \l _Toc32711 </w:instrText>
      </w:r>
      <w:r>
        <w:rPr>
          <w:rFonts w:hint="eastAsia" w:ascii="仿宋_GB2312" w:eastAsia="仿宋_GB2312"/>
          <w:szCs w:val="30"/>
        </w:rPr>
        <w:fldChar w:fldCharType="separate"/>
      </w:r>
      <w:r>
        <w:rPr>
          <w:rFonts w:hint="eastAsia" w:ascii="仿宋_GB2312" w:eastAsia="仿宋_GB2312"/>
          <w:szCs w:val="30"/>
        </w:rPr>
        <w:t>7.1裁判长</w:t>
      </w:r>
      <w:r>
        <w:tab/>
      </w:r>
      <w:r>
        <w:fldChar w:fldCharType="begin"/>
      </w:r>
      <w:r>
        <w:instrText xml:space="preserve"> PAGEREF _Toc32711 \h </w:instrText>
      </w:r>
      <w:r>
        <w:fldChar w:fldCharType="separate"/>
      </w:r>
      <w:r>
        <w:t>13</w:t>
      </w:r>
      <w:r>
        <w:fldChar w:fldCharType="end"/>
      </w:r>
      <w:r>
        <w:rPr>
          <w:rFonts w:hint="eastAsia" w:ascii="仿宋_GB2312" w:eastAsia="仿宋_GB2312"/>
          <w:szCs w:val="30"/>
        </w:rPr>
        <w:fldChar w:fldCharType="end"/>
      </w:r>
    </w:p>
    <w:p>
      <w:pPr>
        <w:pStyle w:val="18"/>
        <w:tabs>
          <w:tab w:val="right" w:leader="dot" w:pos="8965"/>
          <w:tab w:val="clear" w:pos="8846"/>
        </w:tabs>
      </w:pPr>
      <w:r>
        <w:rPr>
          <w:rFonts w:hint="eastAsia" w:ascii="仿宋_GB2312" w:eastAsia="仿宋_GB2312"/>
          <w:szCs w:val="30"/>
        </w:rPr>
        <w:fldChar w:fldCharType="begin"/>
      </w:r>
      <w:r>
        <w:rPr>
          <w:rFonts w:hint="eastAsia" w:ascii="仿宋_GB2312" w:eastAsia="仿宋_GB2312"/>
          <w:szCs w:val="30"/>
        </w:rPr>
        <w:instrText xml:space="preserve"> HYPERLINK \l _Toc8598 </w:instrText>
      </w:r>
      <w:r>
        <w:rPr>
          <w:rFonts w:hint="eastAsia" w:ascii="仿宋_GB2312" w:eastAsia="仿宋_GB2312"/>
          <w:szCs w:val="30"/>
        </w:rPr>
        <w:fldChar w:fldCharType="separate"/>
      </w:r>
      <w:r>
        <w:rPr>
          <w:rFonts w:hint="eastAsia" w:ascii="仿宋_GB2312" w:eastAsia="仿宋_GB2312"/>
          <w:szCs w:val="30"/>
        </w:rPr>
        <w:t>7.2裁判员的条件和组成</w:t>
      </w:r>
      <w:r>
        <w:tab/>
      </w:r>
      <w:r>
        <w:fldChar w:fldCharType="begin"/>
      </w:r>
      <w:r>
        <w:instrText xml:space="preserve"> PAGEREF _Toc8598 \h </w:instrText>
      </w:r>
      <w:r>
        <w:fldChar w:fldCharType="separate"/>
      </w:r>
      <w:r>
        <w:t>13</w:t>
      </w:r>
      <w:r>
        <w:fldChar w:fldCharType="end"/>
      </w:r>
      <w:r>
        <w:rPr>
          <w:rFonts w:hint="eastAsia" w:ascii="仿宋_GB2312" w:eastAsia="仿宋_GB2312"/>
          <w:szCs w:val="30"/>
        </w:rPr>
        <w:fldChar w:fldCharType="end"/>
      </w:r>
    </w:p>
    <w:p>
      <w:pPr>
        <w:pStyle w:val="18"/>
        <w:tabs>
          <w:tab w:val="right" w:leader="dot" w:pos="8965"/>
          <w:tab w:val="clear" w:pos="8846"/>
        </w:tabs>
      </w:pPr>
      <w:r>
        <w:rPr>
          <w:rFonts w:hint="eastAsia" w:ascii="仿宋_GB2312" w:eastAsia="仿宋_GB2312"/>
          <w:szCs w:val="30"/>
        </w:rPr>
        <w:fldChar w:fldCharType="begin"/>
      </w:r>
      <w:r>
        <w:rPr>
          <w:rFonts w:hint="eastAsia" w:ascii="仿宋_GB2312" w:eastAsia="仿宋_GB2312"/>
          <w:szCs w:val="30"/>
        </w:rPr>
        <w:instrText xml:space="preserve"> HYPERLINK \l _Toc15846 </w:instrText>
      </w:r>
      <w:r>
        <w:rPr>
          <w:rFonts w:hint="eastAsia" w:ascii="仿宋_GB2312" w:eastAsia="仿宋_GB2312"/>
          <w:szCs w:val="30"/>
        </w:rPr>
        <w:fldChar w:fldCharType="separate"/>
      </w:r>
      <w:r>
        <w:rPr>
          <w:rFonts w:hint="eastAsia" w:ascii="仿宋_GB2312" w:eastAsia="仿宋_GB2312"/>
          <w:szCs w:val="30"/>
        </w:rPr>
        <w:t>7.3裁判员的工作内容</w:t>
      </w:r>
      <w:r>
        <w:tab/>
      </w:r>
      <w:r>
        <w:fldChar w:fldCharType="begin"/>
      </w:r>
      <w:r>
        <w:instrText xml:space="preserve"> PAGEREF _Toc15846 \h </w:instrText>
      </w:r>
      <w:r>
        <w:fldChar w:fldCharType="separate"/>
      </w:r>
      <w:r>
        <w:t>14</w:t>
      </w:r>
      <w:r>
        <w:fldChar w:fldCharType="end"/>
      </w:r>
      <w:r>
        <w:rPr>
          <w:rFonts w:hint="eastAsia" w:ascii="仿宋_GB2312" w:eastAsia="仿宋_GB2312"/>
          <w:szCs w:val="30"/>
        </w:rPr>
        <w:fldChar w:fldCharType="end"/>
      </w:r>
    </w:p>
    <w:p>
      <w:pPr>
        <w:pStyle w:val="15"/>
        <w:tabs>
          <w:tab w:val="right" w:leader="dot" w:pos="8965"/>
          <w:tab w:val="clear" w:pos="8846"/>
        </w:tabs>
      </w:pPr>
      <w:r>
        <w:rPr>
          <w:rFonts w:hint="eastAsia" w:ascii="仿宋_GB2312" w:eastAsia="仿宋_GB2312"/>
          <w:szCs w:val="30"/>
        </w:rPr>
        <w:fldChar w:fldCharType="begin"/>
      </w:r>
      <w:r>
        <w:rPr>
          <w:rFonts w:hint="eastAsia" w:ascii="仿宋_GB2312" w:eastAsia="仿宋_GB2312"/>
          <w:szCs w:val="30"/>
        </w:rPr>
        <w:instrText xml:space="preserve"> HYPERLINK \l _Toc13423 </w:instrText>
      </w:r>
      <w:r>
        <w:rPr>
          <w:rFonts w:hint="eastAsia" w:ascii="仿宋_GB2312" w:eastAsia="仿宋_GB2312"/>
          <w:szCs w:val="30"/>
        </w:rPr>
        <w:fldChar w:fldCharType="separate"/>
      </w:r>
      <w:r>
        <w:rPr>
          <w:rFonts w:hint="eastAsia" w:ascii="仿宋_GB2312" w:eastAsia="仿宋_GB2312"/>
          <w:szCs w:val="30"/>
        </w:rPr>
        <w:t>8．选手条件和工作内容</w:t>
      </w:r>
      <w:r>
        <w:tab/>
      </w:r>
      <w:r>
        <w:fldChar w:fldCharType="begin"/>
      </w:r>
      <w:r>
        <w:instrText xml:space="preserve"> PAGEREF _Toc13423 \h </w:instrText>
      </w:r>
      <w:r>
        <w:fldChar w:fldCharType="separate"/>
      </w:r>
      <w:r>
        <w:t>15</w:t>
      </w:r>
      <w:r>
        <w:fldChar w:fldCharType="end"/>
      </w:r>
      <w:r>
        <w:rPr>
          <w:rFonts w:hint="eastAsia" w:ascii="仿宋_GB2312" w:eastAsia="仿宋_GB2312"/>
          <w:szCs w:val="30"/>
        </w:rPr>
        <w:fldChar w:fldCharType="end"/>
      </w:r>
    </w:p>
    <w:p>
      <w:pPr>
        <w:pStyle w:val="18"/>
        <w:tabs>
          <w:tab w:val="right" w:leader="dot" w:pos="8965"/>
          <w:tab w:val="clear" w:pos="8846"/>
        </w:tabs>
      </w:pPr>
      <w:r>
        <w:rPr>
          <w:rFonts w:hint="eastAsia" w:ascii="仿宋_GB2312" w:eastAsia="仿宋_GB2312"/>
          <w:szCs w:val="30"/>
        </w:rPr>
        <w:fldChar w:fldCharType="begin"/>
      </w:r>
      <w:r>
        <w:rPr>
          <w:rFonts w:hint="eastAsia" w:ascii="仿宋_GB2312" w:eastAsia="仿宋_GB2312"/>
          <w:szCs w:val="30"/>
        </w:rPr>
        <w:instrText xml:space="preserve"> HYPERLINK \l _Toc15445 </w:instrText>
      </w:r>
      <w:r>
        <w:rPr>
          <w:rFonts w:hint="eastAsia" w:ascii="仿宋_GB2312" w:eastAsia="仿宋_GB2312"/>
          <w:szCs w:val="30"/>
        </w:rPr>
        <w:fldChar w:fldCharType="separate"/>
      </w:r>
      <w:r>
        <w:rPr>
          <w:rFonts w:hint="eastAsia" w:ascii="仿宋_GB2312" w:eastAsia="仿宋_GB2312"/>
          <w:szCs w:val="30"/>
        </w:rPr>
        <w:t>8.1选手的条件和要求</w:t>
      </w:r>
      <w:r>
        <w:tab/>
      </w:r>
      <w:r>
        <w:fldChar w:fldCharType="begin"/>
      </w:r>
      <w:r>
        <w:instrText xml:space="preserve"> PAGEREF _Toc15445 \h </w:instrText>
      </w:r>
      <w:r>
        <w:fldChar w:fldCharType="separate"/>
      </w:r>
      <w:r>
        <w:t>15</w:t>
      </w:r>
      <w:r>
        <w:fldChar w:fldCharType="end"/>
      </w:r>
      <w:r>
        <w:rPr>
          <w:rFonts w:hint="eastAsia" w:ascii="仿宋_GB2312" w:eastAsia="仿宋_GB2312"/>
          <w:szCs w:val="30"/>
        </w:rPr>
        <w:fldChar w:fldCharType="end"/>
      </w:r>
    </w:p>
    <w:p>
      <w:pPr>
        <w:pStyle w:val="18"/>
        <w:tabs>
          <w:tab w:val="right" w:leader="dot" w:pos="8965"/>
          <w:tab w:val="clear" w:pos="8846"/>
        </w:tabs>
      </w:pPr>
      <w:r>
        <w:rPr>
          <w:rFonts w:hint="eastAsia" w:ascii="仿宋_GB2312" w:eastAsia="仿宋_GB2312"/>
          <w:szCs w:val="30"/>
        </w:rPr>
        <w:fldChar w:fldCharType="begin"/>
      </w:r>
      <w:r>
        <w:rPr>
          <w:rFonts w:hint="eastAsia" w:ascii="仿宋_GB2312" w:eastAsia="仿宋_GB2312"/>
          <w:szCs w:val="30"/>
        </w:rPr>
        <w:instrText xml:space="preserve"> HYPERLINK \l _Toc14418 </w:instrText>
      </w:r>
      <w:r>
        <w:rPr>
          <w:rFonts w:hint="eastAsia" w:ascii="仿宋_GB2312" w:eastAsia="仿宋_GB2312"/>
          <w:szCs w:val="30"/>
        </w:rPr>
        <w:fldChar w:fldCharType="separate"/>
      </w:r>
      <w:r>
        <w:rPr>
          <w:rFonts w:hint="eastAsia" w:ascii="仿宋_GB2312" w:eastAsia="仿宋_GB2312"/>
          <w:szCs w:val="30"/>
        </w:rPr>
        <w:t>8.2选手的工作内容</w:t>
      </w:r>
      <w:r>
        <w:tab/>
      </w:r>
      <w:r>
        <w:fldChar w:fldCharType="begin"/>
      </w:r>
      <w:r>
        <w:instrText xml:space="preserve"> PAGEREF _Toc14418 \h </w:instrText>
      </w:r>
      <w:r>
        <w:fldChar w:fldCharType="separate"/>
      </w:r>
      <w:r>
        <w:t>16</w:t>
      </w:r>
      <w:r>
        <w:fldChar w:fldCharType="end"/>
      </w:r>
      <w:r>
        <w:rPr>
          <w:rFonts w:hint="eastAsia" w:ascii="仿宋_GB2312" w:eastAsia="仿宋_GB2312"/>
          <w:szCs w:val="30"/>
        </w:rPr>
        <w:fldChar w:fldCharType="end"/>
      </w:r>
    </w:p>
    <w:p>
      <w:pPr>
        <w:pStyle w:val="15"/>
        <w:tabs>
          <w:tab w:val="right" w:leader="dot" w:pos="8965"/>
          <w:tab w:val="clear" w:pos="8846"/>
        </w:tabs>
      </w:pPr>
      <w:r>
        <w:rPr>
          <w:rFonts w:hint="eastAsia" w:ascii="仿宋_GB2312" w:eastAsia="仿宋_GB2312"/>
          <w:szCs w:val="30"/>
        </w:rPr>
        <w:fldChar w:fldCharType="begin"/>
      </w:r>
      <w:r>
        <w:rPr>
          <w:rFonts w:hint="eastAsia" w:ascii="仿宋_GB2312" w:eastAsia="仿宋_GB2312"/>
          <w:szCs w:val="30"/>
        </w:rPr>
        <w:instrText xml:space="preserve"> HYPERLINK \l _Toc18106 </w:instrText>
      </w:r>
      <w:r>
        <w:rPr>
          <w:rFonts w:hint="eastAsia" w:ascii="仿宋_GB2312" w:eastAsia="仿宋_GB2312"/>
          <w:szCs w:val="30"/>
        </w:rPr>
        <w:fldChar w:fldCharType="separate"/>
      </w:r>
      <w:r>
        <w:rPr>
          <w:rFonts w:hint="eastAsia" w:ascii="仿宋_GB2312" w:eastAsia="仿宋_GB2312"/>
          <w:szCs w:val="30"/>
        </w:rPr>
        <w:t>9.竞赛场地要求</w:t>
      </w:r>
      <w:r>
        <w:tab/>
      </w:r>
      <w:r>
        <w:fldChar w:fldCharType="begin"/>
      </w:r>
      <w:r>
        <w:instrText xml:space="preserve"> PAGEREF _Toc18106 \h </w:instrText>
      </w:r>
      <w:r>
        <w:fldChar w:fldCharType="separate"/>
      </w:r>
      <w:r>
        <w:t>16</w:t>
      </w:r>
      <w:r>
        <w:fldChar w:fldCharType="end"/>
      </w:r>
      <w:r>
        <w:rPr>
          <w:rFonts w:hint="eastAsia" w:ascii="仿宋_GB2312" w:eastAsia="仿宋_GB2312"/>
          <w:szCs w:val="30"/>
        </w:rPr>
        <w:fldChar w:fldCharType="end"/>
      </w:r>
    </w:p>
    <w:p>
      <w:pPr>
        <w:pStyle w:val="18"/>
        <w:tabs>
          <w:tab w:val="right" w:leader="dot" w:pos="8965"/>
          <w:tab w:val="clear" w:pos="8846"/>
        </w:tabs>
      </w:pPr>
      <w:r>
        <w:rPr>
          <w:rFonts w:hint="eastAsia" w:ascii="仿宋_GB2312" w:eastAsia="仿宋_GB2312"/>
          <w:szCs w:val="30"/>
        </w:rPr>
        <w:fldChar w:fldCharType="begin"/>
      </w:r>
      <w:r>
        <w:rPr>
          <w:rFonts w:hint="eastAsia" w:ascii="仿宋_GB2312" w:eastAsia="仿宋_GB2312"/>
          <w:szCs w:val="30"/>
        </w:rPr>
        <w:instrText xml:space="preserve"> HYPERLINK \l _Toc7192 </w:instrText>
      </w:r>
      <w:r>
        <w:rPr>
          <w:rFonts w:hint="eastAsia" w:ascii="仿宋_GB2312" w:eastAsia="仿宋_GB2312"/>
          <w:szCs w:val="30"/>
        </w:rPr>
        <w:fldChar w:fldCharType="separate"/>
      </w:r>
      <w:r>
        <w:rPr>
          <w:rFonts w:hint="eastAsia" w:ascii="仿宋_GB2312" w:eastAsia="仿宋_GB2312"/>
          <w:szCs w:val="30"/>
        </w:rPr>
        <w:t>9.1场地面积要求</w:t>
      </w:r>
      <w:r>
        <w:tab/>
      </w:r>
      <w:r>
        <w:fldChar w:fldCharType="begin"/>
      </w:r>
      <w:r>
        <w:instrText xml:space="preserve"> PAGEREF _Toc7192 \h </w:instrText>
      </w:r>
      <w:r>
        <w:fldChar w:fldCharType="separate"/>
      </w:r>
      <w:r>
        <w:t>16</w:t>
      </w:r>
      <w:r>
        <w:fldChar w:fldCharType="end"/>
      </w:r>
      <w:r>
        <w:rPr>
          <w:rFonts w:hint="eastAsia" w:ascii="仿宋_GB2312" w:eastAsia="仿宋_GB2312"/>
          <w:szCs w:val="30"/>
        </w:rPr>
        <w:fldChar w:fldCharType="end"/>
      </w:r>
    </w:p>
    <w:p>
      <w:pPr>
        <w:pStyle w:val="18"/>
        <w:tabs>
          <w:tab w:val="right" w:leader="dot" w:pos="8965"/>
          <w:tab w:val="clear" w:pos="8846"/>
        </w:tabs>
      </w:pPr>
      <w:r>
        <w:rPr>
          <w:rFonts w:hint="eastAsia" w:ascii="仿宋_GB2312" w:eastAsia="仿宋_GB2312"/>
          <w:szCs w:val="30"/>
        </w:rPr>
        <w:fldChar w:fldCharType="begin"/>
      </w:r>
      <w:r>
        <w:rPr>
          <w:rFonts w:hint="eastAsia" w:ascii="仿宋_GB2312" w:eastAsia="仿宋_GB2312"/>
          <w:szCs w:val="30"/>
        </w:rPr>
        <w:instrText xml:space="preserve"> HYPERLINK \l _Toc17197 </w:instrText>
      </w:r>
      <w:r>
        <w:rPr>
          <w:rFonts w:hint="eastAsia" w:ascii="仿宋_GB2312" w:eastAsia="仿宋_GB2312"/>
          <w:szCs w:val="30"/>
        </w:rPr>
        <w:fldChar w:fldCharType="separate"/>
      </w:r>
      <w:r>
        <w:rPr>
          <w:rFonts w:hint="eastAsia" w:ascii="仿宋_GB2312" w:eastAsia="仿宋_GB2312"/>
          <w:szCs w:val="30"/>
        </w:rPr>
        <w:t>9.2场地照明要求</w:t>
      </w:r>
      <w:r>
        <w:tab/>
      </w:r>
      <w:r>
        <w:fldChar w:fldCharType="begin"/>
      </w:r>
      <w:r>
        <w:instrText xml:space="preserve"> PAGEREF _Toc17197 \h </w:instrText>
      </w:r>
      <w:r>
        <w:fldChar w:fldCharType="separate"/>
      </w:r>
      <w:r>
        <w:t>16</w:t>
      </w:r>
      <w:r>
        <w:fldChar w:fldCharType="end"/>
      </w:r>
      <w:r>
        <w:rPr>
          <w:rFonts w:hint="eastAsia" w:ascii="仿宋_GB2312" w:eastAsia="仿宋_GB2312"/>
          <w:szCs w:val="30"/>
        </w:rPr>
        <w:fldChar w:fldCharType="end"/>
      </w:r>
    </w:p>
    <w:p>
      <w:pPr>
        <w:pStyle w:val="18"/>
        <w:tabs>
          <w:tab w:val="right" w:leader="dot" w:pos="8965"/>
          <w:tab w:val="clear" w:pos="8846"/>
        </w:tabs>
      </w:pPr>
      <w:r>
        <w:rPr>
          <w:rFonts w:hint="eastAsia" w:ascii="仿宋_GB2312" w:eastAsia="仿宋_GB2312"/>
          <w:szCs w:val="30"/>
        </w:rPr>
        <w:fldChar w:fldCharType="begin"/>
      </w:r>
      <w:r>
        <w:rPr>
          <w:rFonts w:hint="eastAsia" w:ascii="仿宋_GB2312" w:eastAsia="仿宋_GB2312"/>
          <w:szCs w:val="30"/>
        </w:rPr>
        <w:instrText xml:space="preserve"> HYPERLINK \l _Toc7567 </w:instrText>
      </w:r>
      <w:r>
        <w:rPr>
          <w:rFonts w:hint="eastAsia" w:ascii="仿宋_GB2312" w:eastAsia="仿宋_GB2312"/>
          <w:szCs w:val="30"/>
        </w:rPr>
        <w:fldChar w:fldCharType="separate"/>
      </w:r>
      <w:r>
        <w:rPr>
          <w:rFonts w:hint="eastAsia" w:ascii="仿宋_GB2312" w:eastAsia="仿宋_GB2312"/>
          <w:szCs w:val="30"/>
        </w:rPr>
        <w:t>9.3场地消防和逃生要求</w:t>
      </w:r>
      <w:r>
        <w:tab/>
      </w:r>
      <w:r>
        <w:fldChar w:fldCharType="begin"/>
      </w:r>
      <w:r>
        <w:instrText xml:space="preserve"> PAGEREF _Toc7567 \h </w:instrText>
      </w:r>
      <w:r>
        <w:fldChar w:fldCharType="separate"/>
      </w:r>
      <w:r>
        <w:t>17</w:t>
      </w:r>
      <w:r>
        <w:fldChar w:fldCharType="end"/>
      </w:r>
      <w:r>
        <w:rPr>
          <w:rFonts w:hint="eastAsia" w:ascii="仿宋_GB2312" w:eastAsia="仿宋_GB2312"/>
          <w:szCs w:val="30"/>
        </w:rPr>
        <w:fldChar w:fldCharType="end"/>
      </w:r>
    </w:p>
    <w:p>
      <w:pPr>
        <w:pStyle w:val="15"/>
        <w:tabs>
          <w:tab w:val="right" w:leader="dot" w:pos="8965"/>
          <w:tab w:val="clear" w:pos="8846"/>
        </w:tabs>
      </w:pPr>
      <w:r>
        <w:rPr>
          <w:rFonts w:hint="eastAsia" w:ascii="仿宋_GB2312" w:eastAsia="仿宋_GB2312"/>
          <w:szCs w:val="30"/>
        </w:rPr>
        <w:fldChar w:fldCharType="begin"/>
      </w:r>
      <w:r>
        <w:rPr>
          <w:rFonts w:hint="eastAsia" w:ascii="仿宋_GB2312" w:eastAsia="仿宋_GB2312"/>
          <w:szCs w:val="30"/>
        </w:rPr>
        <w:instrText xml:space="preserve"> HYPERLINK \l _Toc4087 </w:instrText>
      </w:r>
      <w:r>
        <w:rPr>
          <w:rFonts w:hint="eastAsia" w:ascii="仿宋_GB2312" w:eastAsia="仿宋_GB2312"/>
          <w:szCs w:val="30"/>
        </w:rPr>
        <w:fldChar w:fldCharType="separate"/>
      </w:r>
      <w:r>
        <w:rPr>
          <w:rFonts w:hint="eastAsia" w:ascii="仿宋_GB2312" w:eastAsia="仿宋_GB2312"/>
          <w:szCs w:val="30"/>
        </w:rPr>
        <w:t>10.竞赛安全要求</w:t>
      </w:r>
      <w:r>
        <w:tab/>
      </w:r>
      <w:r>
        <w:fldChar w:fldCharType="begin"/>
      </w:r>
      <w:r>
        <w:instrText xml:space="preserve"> PAGEREF _Toc4087 \h </w:instrText>
      </w:r>
      <w:r>
        <w:fldChar w:fldCharType="separate"/>
      </w:r>
      <w:r>
        <w:t>17</w:t>
      </w:r>
      <w:r>
        <w:fldChar w:fldCharType="end"/>
      </w:r>
      <w:r>
        <w:rPr>
          <w:rFonts w:hint="eastAsia" w:ascii="仿宋_GB2312" w:eastAsia="仿宋_GB2312"/>
          <w:szCs w:val="30"/>
        </w:rPr>
        <w:fldChar w:fldCharType="end"/>
      </w:r>
    </w:p>
    <w:p>
      <w:pPr>
        <w:pStyle w:val="18"/>
        <w:tabs>
          <w:tab w:val="right" w:leader="dot" w:pos="8965"/>
          <w:tab w:val="clear" w:pos="8846"/>
        </w:tabs>
      </w:pPr>
      <w:r>
        <w:rPr>
          <w:rFonts w:hint="eastAsia" w:ascii="仿宋_GB2312" w:eastAsia="仿宋_GB2312"/>
          <w:szCs w:val="30"/>
        </w:rPr>
        <w:fldChar w:fldCharType="begin"/>
      </w:r>
      <w:r>
        <w:rPr>
          <w:rFonts w:hint="eastAsia" w:ascii="仿宋_GB2312" w:eastAsia="仿宋_GB2312"/>
          <w:szCs w:val="30"/>
        </w:rPr>
        <w:instrText xml:space="preserve"> HYPERLINK \l _Toc8906 </w:instrText>
      </w:r>
      <w:r>
        <w:rPr>
          <w:rFonts w:hint="eastAsia" w:ascii="仿宋_GB2312" w:eastAsia="仿宋_GB2312"/>
          <w:szCs w:val="30"/>
        </w:rPr>
        <w:fldChar w:fldCharType="separate"/>
      </w:r>
      <w:r>
        <w:rPr>
          <w:rFonts w:hint="eastAsia" w:ascii="仿宋_GB2312" w:eastAsia="仿宋_GB2312"/>
          <w:szCs w:val="30"/>
        </w:rPr>
        <w:t>10.</w:t>
      </w:r>
      <w:r>
        <w:rPr>
          <w:rFonts w:ascii="仿宋_GB2312" w:eastAsia="仿宋_GB2312"/>
          <w:szCs w:val="30"/>
        </w:rPr>
        <w:t>1</w:t>
      </w:r>
      <w:r>
        <w:rPr>
          <w:rFonts w:hint="eastAsia" w:ascii="仿宋_GB2312" w:eastAsia="仿宋_GB2312"/>
          <w:szCs w:val="30"/>
        </w:rPr>
        <w:t>有毒有害物品的管理和限制</w:t>
      </w:r>
      <w:r>
        <w:tab/>
      </w:r>
      <w:r>
        <w:fldChar w:fldCharType="begin"/>
      </w:r>
      <w:r>
        <w:instrText xml:space="preserve"> PAGEREF _Toc8906 \h </w:instrText>
      </w:r>
      <w:r>
        <w:fldChar w:fldCharType="separate"/>
      </w:r>
      <w:r>
        <w:t>17</w:t>
      </w:r>
      <w:r>
        <w:fldChar w:fldCharType="end"/>
      </w:r>
      <w:r>
        <w:rPr>
          <w:rFonts w:hint="eastAsia" w:ascii="仿宋_GB2312" w:eastAsia="仿宋_GB2312"/>
          <w:szCs w:val="30"/>
        </w:rPr>
        <w:fldChar w:fldCharType="end"/>
      </w:r>
    </w:p>
    <w:p>
      <w:pPr>
        <w:pStyle w:val="18"/>
        <w:tabs>
          <w:tab w:val="right" w:leader="dot" w:pos="8965"/>
          <w:tab w:val="clear" w:pos="8846"/>
        </w:tabs>
      </w:pPr>
      <w:r>
        <w:rPr>
          <w:rFonts w:hint="eastAsia" w:ascii="仿宋_GB2312" w:eastAsia="仿宋_GB2312"/>
          <w:szCs w:val="30"/>
        </w:rPr>
        <w:fldChar w:fldCharType="begin"/>
      </w:r>
      <w:r>
        <w:rPr>
          <w:rFonts w:hint="eastAsia" w:ascii="仿宋_GB2312" w:eastAsia="仿宋_GB2312"/>
          <w:szCs w:val="30"/>
        </w:rPr>
        <w:instrText xml:space="preserve"> HYPERLINK \l _Toc8219 </w:instrText>
      </w:r>
      <w:r>
        <w:rPr>
          <w:rFonts w:hint="eastAsia" w:ascii="仿宋_GB2312" w:eastAsia="仿宋_GB2312"/>
          <w:szCs w:val="30"/>
        </w:rPr>
        <w:fldChar w:fldCharType="separate"/>
      </w:r>
      <w:r>
        <w:rPr>
          <w:rFonts w:hint="eastAsia" w:ascii="仿宋_GB2312" w:eastAsia="仿宋_GB2312"/>
          <w:szCs w:val="30"/>
        </w:rPr>
        <w:t>10.</w:t>
      </w:r>
      <w:r>
        <w:rPr>
          <w:rFonts w:ascii="仿宋_GB2312" w:eastAsia="仿宋_GB2312"/>
          <w:szCs w:val="30"/>
        </w:rPr>
        <w:t>2</w:t>
      </w:r>
      <w:r>
        <w:rPr>
          <w:rFonts w:hint="eastAsia" w:ascii="仿宋_GB2312" w:eastAsia="仿宋_GB2312"/>
          <w:szCs w:val="30"/>
        </w:rPr>
        <w:t>医疗设备和措施</w:t>
      </w:r>
      <w:r>
        <w:tab/>
      </w:r>
      <w:r>
        <w:fldChar w:fldCharType="begin"/>
      </w:r>
      <w:r>
        <w:instrText xml:space="preserve"> PAGEREF _Toc8219 \h </w:instrText>
      </w:r>
      <w:r>
        <w:fldChar w:fldCharType="separate"/>
      </w:r>
      <w:r>
        <w:t>17</w:t>
      </w:r>
      <w:r>
        <w:fldChar w:fldCharType="end"/>
      </w:r>
      <w:r>
        <w:rPr>
          <w:rFonts w:hint="eastAsia" w:ascii="仿宋_GB2312" w:eastAsia="仿宋_GB2312"/>
          <w:szCs w:val="30"/>
        </w:rPr>
        <w:fldChar w:fldCharType="end"/>
      </w:r>
    </w:p>
    <w:p>
      <w:pPr>
        <w:widowControl/>
        <w:tabs>
          <w:tab w:val="left" w:pos="2520"/>
        </w:tabs>
        <w:spacing w:line="400" w:lineRule="exact"/>
        <w:contextualSpacing/>
        <w:jc w:val="center"/>
        <w:rPr>
          <w:sz w:val="36"/>
          <w:szCs w:val="36"/>
        </w:rPr>
        <w:sectPr>
          <w:footerReference r:id="rId3" w:type="default"/>
          <w:pgSz w:w="11906" w:h="16838"/>
          <w:pgMar w:top="1701" w:right="1416" w:bottom="1701" w:left="1525" w:header="851" w:footer="992" w:gutter="0"/>
          <w:pgNumType w:fmt="decimal" w:start="1"/>
          <w:cols w:space="720" w:num="1"/>
          <w:docGrid w:type="linesAndChars" w:linePitch="312" w:charSpace="0"/>
        </w:sectPr>
      </w:pPr>
      <w:r>
        <w:rPr>
          <w:rFonts w:hint="eastAsia" w:ascii="仿宋_GB2312" w:eastAsia="仿宋_GB2312"/>
          <w:szCs w:val="30"/>
        </w:rPr>
        <w:fldChar w:fldCharType="end"/>
      </w:r>
    </w:p>
    <w:p>
      <w:pPr>
        <w:widowControl/>
        <w:tabs>
          <w:tab w:val="left" w:pos="2520"/>
        </w:tabs>
        <w:spacing w:line="240" w:lineRule="auto"/>
        <w:jc w:val="center"/>
        <w:rPr>
          <w:rFonts w:hint="eastAsia" w:ascii="方正小标宋简体" w:hAnsi="方正小标宋简体" w:eastAsia="方正小标宋简体" w:cs="方正小标宋简体"/>
          <w:b/>
          <w:bCs/>
          <w:sz w:val="32"/>
          <w:szCs w:val="32"/>
        </w:rPr>
      </w:pPr>
      <w:bookmarkStart w:id="0" w:name="_Toc30605_WPSOffice_Level1"/>
      <w:r>
        <w:rPr>
          <w:rFonts w:hint="eastAsia" w:ascii="方正小标宋简体" w:hAnsi="方正小标宋简体" w:eastAsia="方正小标宋简体" w:cs="方正小标宋简体"/>
          <w:b/>
          <w:bCs/>
          <w:sz w:val="32"/>
          <w:szCs w:val="32"/>
        </w:rPr>
        <w:t>2023年</w:t>
      </w:r>
      <w:r>
        <w:rPr>
          <w:rFonts w:hint="eastAsia" w:ascii="方正小标宋简体" w:hAnsi="方正小标宋简体" w:eastAsia="方正小标宋简体" w:cs="方正小标宋简体"/>
          <w:b/>
          <w:bCs/>
          <w:sz w:val="32"/>
          <w:szCs w:val="32"/>
          <w:lang w:eastAsia="zh-CN"/>
        </w:rPr>
        <w:t>全省</w:t>
      </w:r>
      <w:r>
        <w:rPr>
          <w:rFonts w:hint="eastAsia" w:ascii="方正小标宋简体" w:hAnsi="方正小标宋简体" w:eastAsia="方正小标宋简体" w:cs="方正小标宋简体"/>
          <w:b/>
          <w:bCs/>
          <w:sz w:val="32"/>
          <w:szCs w:val="32"/>
        </w:rPr>
        <w:t>技工院校新智造师生技能联赛</w:t>
      </w:r>
    </w:p>
    <w:p>
      <w:pPr>
        <w:widowControl/>
        <w:tabs>
          <w:tab w:val="left" w:pos="2520"/>
        </w:tabs>
        <w:spacing w:line="240" w:lineRule="auto"/>
        <w:jc w:val="center"/>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暨增材制造赛项--VR技术应用方向</w:t>
      </w:r>
    </w:p>
    <w:p>
      <w:pPr>
        <w:widowControl/>
        <w:tabs>
          <w:tab w:val="left" w:pos="2520"/>
        </w:tabs>
        <w:spacing w:line="240" w:lineRule="auto"/>
        <w:jc w:val="center"/>
        <w:rPr>
          <w:rFonts w:hint="eastAsia" w:ascii="方正小标宋简体" w:hAnsi="方正小标宋简体" w:eastAsia="方正小标宋简体" w:cs="方正小标宋简体"/>
          <w:b/>
          <w:sz w:val="30"/>
          <w:szCs w:val="30"/>
        </w:rPr>
      </w:pPr>
      <w:r>
        <w:rPr>
          <w:rFonts w:hint="eastAsia" w:ascii="方正小标宋简体" w:hAnsi="方正小标宋简体" w:eastAsia="方正小标宋简体" w:cs="方正小标宋简体"/>
          <w:b/>
          <w:sz w:val="36"/>
          <w:szCs w:val="36"/>
        </w:rPr>
        <w:t>竞赛规程</w:t>
      </w:r>
      <w:bookmarkEnd w:id="0"/>
    </w:p>
    <w:p>
      <w:pPr>
        <w:spacing w:line="570" w:lineRule="exact"/>
        <w:outlineLvl w:val="0"/>
        <w:rPr>
          <w:rFonts w:ascii="仿宋_GB2312" w:eastAsia="仿宋_GB2312"/>
          <w:b/>
          <w:sz w:val="30"/>
          <w:szCs w:val="30"/>
        </w:rPr>
      </w:pPr>
      <w:bookmarkStart w:id="1" w:name="_Toc42453287"/>
      <w:bookmarkStart w:id="2" w:name="_Toc486438875"/>
      <w:bookmarkStart w:id="3" w:name="_Toc13992"/>
      <w:bookmarkStart w:id="4" w:name="_Toc486438701"/>
      <w:bookmarkStart w:id="5" w:name="_Toc486438817"/>
      <w:bookmarkStart w:id="6" w:name="_Toc11658_WPSOffice_Level1"/>
      <w:r>
        <w:rPr>
          <w:rFonts w:ascii="仿宋_GB2312" w:eastAsia="仿宋_GB2312"/>
          <w:b/>
          <w:sz w:val="30"/>
          <w:szCs w:val="30"/>
        </w:rPr>
        <w:t>1.</w:t>
      </w:r>
      <w:r>
        <w:rPr>
          <w:rFonts w:hint="eastAsia" w:ascii="仿宋_GB2312" w:eastAsia="仿宋_GB2312"/>
          <w:b/>
          <w:sz w:val="30"/>
          <w:szCs w:val="30"/>
        </w:rPr>
        <w:t>赛项描述</w:t>
      </w:r>
      <w:bookmarkEnd w:id="1"/>
      <w:bookmarkEnd w:id="2"/>
      <w:bookmarkEnd w:id="3"/>
      <w:bookmarkEnd w:id="4"/>
      <w:bookmarkEnd w:id="5"/>
      <w:bookmarkEnd w:id="6"/>
    </w:p>
    <w:p>
      <w:pPr>
        <w:spacing w:line="570" w:lineRule="exact"/>
        <w:outlineLvl w:val="1"/>
        <w:rPr>
          <w:rFonts w:ascii="仿宋_GB2312" w:eastAsia="仿宋_GB2312"/>
          <w:b/>
          <w:sz w:val="30"/>
          <w:szCs w:val="30"/>
        </w:rPr>
      </w:pPr>
      <w:bookmarkStart w:id="7" w:name="_Toc486438702"/>
      <w:bookmarkStart w:id="8" w:name="_Toc486438876"/>
      <w:bookmarkStart w:id="9" w:name="_Toc6521"/>
      <w:bookmarkStart w:id="10" w:name="_Toc42453288"/>
      <w:bookmarkStart w:id="11" w:name="_Toc18911_WPSOffice_Level2"/>
      <w:bookmarkStart w:id="12" w:name="_Toc486438818"/>
      <w:r>
        <w:rPr>
          <w:rFonts w:hint="eastAsia" w:ascii="仿宋_GB2312" w:eastAsia="仿宋_GB2312"/>
          <w:b/>
          <w:sz w:val="30"/>
          <w:szCs w:val="30"/>
        </w:rPr>
        <w:t>1.1技术基本描述</w:t>
      </w:r>
      <w:bookmarkEnd w:id="7"/>
      <w:bookmarkEnd w:id="8"/>
      <w:bookmarkEnd w:id="9"/>
      <w:bookmarkEnd w:id="10"/>
      <w:bookmarkEnd w:id="11"/>
      <w:bookmarkEnd w:id="12"/>
    </w:p>
    <w:p>
      <w:pPr>
        <w:pStyle w:val="40"/>
        <w:tabs>
          <w:tab w:val="left" w:pos="1418"/>
        </w:tabs>
        <w:spacing w:line="560" w:lineRule="exact"/>
        <w:ind w:firstLine="600"/>
        <w:rPr>
          <w:rFonts w:ascii="仿宋_GB2312" w:hAnsi="Times New Roman" w:eastAsia="仿宋_GB2312"/>
          <w:sz w:val="30"/>
          <w:szCs w:val="30"/>
        </w:rPr>
      </w:pPr>
      <w:r>
        <w:rPr>
          <w:rFonts w:hint="eastAsia" w:ascii="仿宋_GB2312" w:eastAsia="仿宋_GB2312"/>
          <w:sz w:val="30"/>
          <w:szCs w:val="30"/>
        </w:rPr>
        <w:t>本赛项要求应用三维扫描仪采集模型三维点云数据，处理后成为3D打印模型；应用现场提供三维软件，正向创新设计3D打印模型，正向设计模型选择主要的作品进行3D打印制件，展示设计功能。</w:t>
      </w:r>
      <w:r>
        <w:rPr>
          <w:rFonts w:hint="eastAsia" w:ascii="仿宋_GB2312" w:hAnsi="Times New Roman" w:eastAsia="仿宋_GB2312"/>
          <w:sz w:val="30"/>
          <w:szCs w:val="30"/>
          <w:lang w:val="en-US" w:eastAsia="zh-CN"/>
        </w:rPr>
        <w:t>理论30分钟，</w:t>
      </w:r>
      <w:r>
        <w:rPr>
          <w:rFonts w:hint="eastAsia" w:ascii="仿宋_GB2312" w:hAnsi="Times New Roman" w:eastAsia="仿宋_GB2312"/>
          <w:sz w:val="30"/>
          <w:szCs w:val="30"/>
        </w:rPr>
        <w:t>实操</w:t>
      </w:r>
      <w:r>
        <w:rPr>
          <w:rFonts w:ascii="仿宋_GB2312" w:hAnsi="Times New Roman" w:eastAsia="仿宋_GB2312"/>
          <w:sz w:val="30"/>
          <w:szCs w:val="30"/>
        </w:rPr>
        <w:t>部分</w:t>
      </w:r>
      <w:r>
        <w:rPr>
          <w:rFonts w:hint="eastAsia" w:ascii="仿宋_GB2312" w:hAnsi="Times New Roman" w:eastAsia="仿宋_GB2312"/>
          <w:sz w:val="30"/>
          <w:szCs w:val="30"/>
        </w:rPr>
        <w:t>时间</w:t>
      </w:r>
      <w:r>
        <w:rPr>
          <w:rFonts w:ascii="仿宋_GB2312" w:hAnsi="Times New Roman" w:eastAsia="仿宋_GB2312"/>
          <w:sz w:val="30"/>
          <w:szCs w:val="30"/>
        </w:rPr>
        <w:t>共计</w:t>
      </w:r>
      <w:r>
        <w:rPr>
          <w:rFonts w:hint="eastAsia" w:ascii="仿宋_GB2312" w:hAnsi="Times New Roman" w:eastAsia="仿宋_GB2312"/>
          <w:sz w:val="30"/>
          <w:szCs w:val="30"/>
          <w:lang w:val="en-US" w:eastAsia="zh-CN"/>
        </w:rPr>
        <w:t>24</w:t>
      </w:r>
      <w:r>
        <w:rPr>
          <w:rFonts w:ascii="仿宋_GB2312" w:hAnsi="Times New Roman" w:eastAsia="仿宋_GB2312"/>
          <w:sz w:val="30"/>
          <w:szCs w:val="30"/>
        </w:rPr>
        <w:t>0分钟,分</w:t>
      </w:r>
      <w:r>
        <w:rPr>
          <w:rFonts w:hint="eastAsia" w:ascii="仿宋_GB2312" w:hAnsi="Times New Roman" w:eastAsia="仿宋_GB2312"/>
          <w:sz w:val="30"/>
          <w:szCs w:val="30"/>
        </w:rPr>
        <w:t>为</w:t>
      </w:r>
      <w:r>
        <w:rPr>
          <w:rFonts w:hint="eastAsia" w:ascii="仿宋_GB2312" w:hAnsi="Times New Roman" w:eastAsia="仿宋_GB2312"/>
          <w:sz w:val="30"/>
          <w:szCs w:val="30"/>
          <w:lang w:val="en-US" w:eastAsia="zh-CN"/>
        </w:rPr>
        <w:t>五</w:t>
      </w:r>
      <w:r>
        <w:rPr>
          <w:rFonts w:hint="eastAsia" w:ascii="仿宋_GB2312" w:hAnsi="Times New Roman" w:eastAsia="仿宋_GB2312"/>
          <w:sz w:val="30"/>
          <w:szCs w:val="30"/>
        </w:rPr>
        <w:t>个阶段进行。</w:t>
      </w:r>
    </w:p>
    <w:p>
      <w:pPr>
        <w:pStyle w:val="40"/>
        <w:tabs>
          <w:tab w:val="left" w:pos="1418"/>
        </w:tabs>
        <w:spacing w:line="560" w:lineRule="exact"/>
        <w:ind w:firstLine="600"/>
        <w:rPr>
          <w:rFonts w:hint="eastAsia" w:ascii="仿宋_GB2312" w:hAnsi="Times New Roman" w:eastAsia="仿宋_GB2312"/>
          <w:sz w:val="30"/>
          <w:szCs w:val="30"/>
        </w:rPr>
      </w:pPr>
      <w:r>
        <w:rPr>
          <w:rFonts w:hint="eastAsia" w:ascii="仿宋_GB2312" w:hAnsi="Times New Roman" w:eastAsia="仿宋_GB2312"/>
          <w:sz w:val="30"/>
          <w:szCs w:val="30"/>
        </w:rPr>
        <w:t>第一阶段为</w:t>
      </w:r>
      <w:r>
        <w:rPr>
          <w:rFonts w:hint="eastAsia" w:ascii="仿宋_GB2312" w:hAnsi="Times New Roman" w:eastAsia="仿宋_GB2312"/>
          <w:sz w:val="30"/>
          <w:szCs w:val="30"/>
          <w:lang w:val="en-US" w:eastAsia="zh-CN"/>
        </w:rPr>
        <w:t xml:space="preserve"> </w:t>
      </w:r>
      <w:r>
        <w:rPr>
          <w:rFonts w:hint="eastAsia" w:ascii="仿宋_GB2312" w:hAnsi="Times New Roman" w:eastAsia="仿宋_GB2312"/>
          <w:sz w:val="30"/>
          <w:szCs w:val="30"/>
        </w:rPr>
        <w:t>逆向设计；</w:t>
      </w:r>
    </w:p>
    <w:p>
      <w:pPr>
        <w:pStyle w:val="40"/>
        <w:tabs>
          <w:tab w:val="left" w:pos="1418"/>
        </w:tabs>
        <w:spacing w:line="560" w:lineRule="exact"/>
        <w:ind w:firstLine="600"/>
        <w:rPr>
          <w:rFonts w:hint="eastAsia" w:ascii="仿宋_GB2312" w:hAnsi="Times New Roman" w:eastAsia="仿宋_GB2312"/>
          <w:sz w:val="30"/>
          <w:szCs w:val="30"/>
        </w:rPr>
      </w:pPr>
      <w:r>
        <w:rPr>
          <w:rFonts w:hint="eastAsia" w:ascii="仿宋_GB2312" w:hAnsi="Times New Roman" w:eastAsia="仿宋_GB2312"/>
          <w:sz w:val="30"/>
          <w:szCs w:val="30"/>
        </w:rPr>
        <w:t>第二阶段为</w:t>
      </w:r>
      <w:r>
        <w:rPr>
          <w:rFonts w:hint="eastAsia" w:ascii="仿宋_GB2312" w:hAnsi="Times New Roman" w:eastAsia="仿宋_GB2312"/>
          <w:sz w:val="30"/>
          <w:szCs w:val="30"/>
          <w:lang w:val="en-US" w:eastAsia="zh-CN"/>
        </w:rPr>
        <w:t xml:space="preserve"> </w:t>
      </w:r>
      <w:r>
        <w:rPr>
          <w:rFonts w:hint="eastAsia" w:ascii="仿宋_GB2312" w:hAnsi="Times New Roman" w:eastAsia="仿宋_GB2312"/>
          <w:sz w:val="30"/>
          <w:szCs w:val="30"/>
        </w:rPr>
        <w:t xml:space="preserve">正向设计； </w:t>
      </w:r>
    </w:p>
    <w:p>
      <w:pPr>
        <w:pStyle w:val="40"/>
        <w:tabs>
          <w:tab w:val="left" w:pos="1418"/>
        </w:tabs>
        <w:spacing w:line="560" w:lineRule="exact"/>
        <w:ind w:firstLine="600"/>
        <w:rPr>
          <w:rFonts w:hint="eastAsia" w:ascii="仿宋_GB2312" w:hAnsi="Times New Roman" w:eastAsia="仿宋_GB2312"/>
          <w:sz w:val="30"/>
          <w:szCs w:val="30"/>
        </w:rPr>
      </w:pPr>
      <w:r>
        <w:rPr>
          <w:rFonts w:hint="eastAsia" w:ascii="仿宋_GB2312" w:hAnsi="Times New Roman" w:eastAsia="仿宋_GB2312"/>
          <w:sz w:val="30"/>
          <w:szCs w:val="30"/>
        </w:rPr>
        <w:t xml:space="preserve">第三阶段为“素材选取与方案策划”； </w:t>
      </w:r>
    </w:p>
    <w:p>
      <w:pPr>
        <w:pStyle w:val="40"/>
        <w:tabs>
          <w:tab w:val="left" w:pos="1418"/>
        </w:tabs>
        <w:spacing w:line="560" w:lineRule="exact"/>
        <w:ind w:firstLine="600"/>
        <w:rPr>
          <w:rFonts w:hint="eastAsia" w:ascii="仿宋_GB2312" w:hAnsi="Times New Roman" w:eastAsia="仿宋_GB2312"/>
          <w:sz w:val="30"/>
          <w:szCs w:val="30"/>
        </w:rPr>
      </w:pPr>
      <w:r>
        <w:rPr>
          <w:rFonts w:hint="eastAsia" w:ascii="仿宋_GB2312" w:hAnsi="Times New Roman" w:eastAsia="仿宋_GB2312"/>
          <w:sz w:val="30"/>
          <w:szCs w:val="30"/>
        </w:rPr>
        <w:t xml:space="preserve">第四阶段为“VR内容创新制作与展示”； </w:t>
      </w:r>
    </w:p>
    <w:p>
      <w:pPr>
        <w:pStyle w:val="40"/>
        <w:tabs>
          <w:tab w:val="left" w:pos="1418"/>
        </w:tabs>
        <w:spacing w:line="560" w:lineRule="exact"/>
        <w:ind w:firstLine="600"/>
        <w:rPr>
          <w:rFonts w:hint="eastAsia" w:ascii="仿宋_GB2312" w:hAnsi="Times New Roman" w:eastAsia="仿宋_GB2312"/>
          <w:sz w:val="30"/>
          <w:szCs w:val="30"/>
        </w:rPr>
      </w:pPr>
      <w:r>
        <w:rPr>
          <w:rFonts w:hint="eastAsia" w:ascii="仿宋_GB2312" w:hAnsi="Times New Roman" w:eastAsia="仿宋_GB2312"/>
          <w:sz w:val="30"/>
          <w:szCs w:val="30"/>
        </w:rPr>
        <w:t>第五阶段为“3D打印与涂装”；</w:t>
      </w:r>
      <w:r>
        <w:rPr>
          <w:rFonts w:ascii="仿宋_GB2312" w:hAnsi="Times New Roman" w:eastAsia="仿宋_GB2312"/>
          <w:sz w:val="30"/>
          <w:szCs w:val="30"/>
        </w:rPr>
        <w:t xml:space="preserve"> </w:t>
      </w:r>
    </w:p>
    <w:p>
      <w:pPr>
        <w:pStyle w:val="58"/>
        <w:numPr>
          <w:ilvl w:val="0"/>
          <w:numId w:val="1"/>
        </w:numPr>
        <w:spacing w:line="360" w:lineRule="auto"/>
        <w:ind w:firstLineChars="0"/>
        <w:rPr>
          <w:rFonts w:ascii="仿宋" w:hAnsi="仿宋" w:eastAsia="仿宋"/>
          <w:b/>
          <w:bCs/>
          <w:sz w:val="30"/>
          <w:szCs w:val="30"/>
        </w:rPr>
      </w:pPr>
      <w:r>
        <w:rPr>
          <w:rFonts w:ascii="仿宋" w:hAnsi="仿宋" w:eastAsia="仿宋"/>
          <w:b/>
          <w:bCs/>
          <w:sz w:val="30"/>
          <w:szCs w:val="30"/>
        </w:rPr>
        <w:t>第一阶段:逆向</w:t>
      </w:r>
      <w:r>
        <w:rPr>
          <w:rFonts w:hint="eastAsia" w:ascii="仿宋" w:hAnsi="仿宋" w:eastAsia="仿宋"/>
          <w:b/>
          <w:bCs/>
          <w:sz w:val="30"/>
          <w:szCs w:val="30"/>
          <w:lang w:val="en-US" w:eastAsia="zh-CN"/>
        </w:rPr>
        <w:t>设计</w:t>
      </w:r>
    </w:p>
    <w:p>
      <w:pPr>
        <w:spacing w:line="360" w:lineRule="auto"/>
        <w:ind w:firstLine="640" w:firstLineChars="200"/>
        <w:rPr>
          <w:rFonts w:ascii="仿宋_GB2312" w:hAnsi="微软雅黑" w:eastAsia="仿宋_GB2312" w:cs="微软雅黑"/>
          <w:sz w:val="32"/>
          <w:szCs w:val="32"/>
        </w:rPr>
      </w:pPr>
      <w:r>
        <w:rPr>
          <w:rFonts w:hint="eastAsia" w:ascii="仿宋_GB2312" w:hAnsi="微软雅黑" w:eastAsia="仿宋_GB2312" w:cs="微软雅黑"/>
          <w:b/>
          <w:sz w:val="32"/>
          <w:szCs w:val="32"/>
        </w:rPr>
        <w:t>任务1</w:t>
      </w:r>
      <w:r>
        <w:rPr>
          <w:rFonts w:ascii="仿宋_GB2312" w:hAnsi="微软雅黑" w:eastAsia="仿宋_GB2312" w:cs="微软雅黑"/>
          <w:b/>
          <w:sz w:val="32"/>
          <w:szCs w:val="32"/>
        </w:rPr>
        <w:t xml:space="preserve"> </w:t>
      </w:r>
      <w:r>
        <w:rPr>
          <w:rFonts w:ascii="仿宋" w:hAnsi="仿宋" w:eastAsia="仿宋"/>
          <w:b/>
          <w:bCs/>
        </w:rPr>
        <w:t xml:space="preserve"> </w:t>
      </w:r>
      <w:r>
        <w:rPr>
          <w:rFonts w:ascii="仿宋" w:hAnsi="仿宋" w:eastAsia="仿宋"/>
          <w:b/>
          <w:bCs/>
          <w:sz w:val="30"/>
          <w:szCs w:val="30"/>
        </w:rPr>
        <w:t>逆向</w:t>
      </w:r>
      <w:r>
        <w:rPr>
          <w:rFonts w:hint="eastAsia" w:ascii="仿宋" w:hAnsi="仿宋" w:eastAsia="仿宋"/>
          <w:b/>
          <w:bCs/>
          <w:sz w:val="30"/>
          <w:szCs w:val="30"/>
          <w:lang w:val="en-US" w:eastAsia="zh-CN"/>
        </w:rPr>
        <w:t>设计</w:t>
      </w:r>
      <w:r>
        <w:rPr>
          <w:rFonts w:hint="eastAsia" w:ascii="仿宋_GB2312" w:hAnsi="微软雅黑" w:eastAsia="仿宋_GB2312" w:cs="微软雅黑"/>
          <w:b/>
          <w:sz w:val="32"/>
          <w:szCs w:val="32"/>
        </w:rPr>
        <w:t>：</w:t>
      </w:r>
      <w:r>
        <w:rPr>
          <w:rFonts w:hint="eastAsia" w:ascii="仿宋_GB2312" w:hAnsi="微软雅黑" w:eastAsia="仿宋_GB2312" w:cs="微软雅黑"/>
          <w:sz w:val="32"/>
          <w:szCs w:val="32"/>
        </w:rPr>
        <w:t>调整给定三维扫描设备至工作状态后对指定的实物进行三维数据采集，保证数据的精度及完整性；使用现场提供软件，完成扫描数据的降噪、填补以及修复以保证数据的精度及完整性；完成后数据存入大赛提供U</w:t>
      </w:r>
      <w:r>
        <w:rPr>
          <w:rFonts w:ascii="仿宋_GB2312" w:hAnsi="微软雅黑" w:eastAsia="仿宋_GB2312" w:cs="微软雅黑"/>
          <w:sz w:val="32"/>
          <w:szCs w:val="32"/>
        </w:rPr>
        <w:t>盘中</w:t>
      </w:r>
      <w:r>
        <w:rPr>
          <w:rFonts w:hint="eastAsia" w:ascii="仿宋_GB2312" w:hAnsi="微软雅黑" w:eastAsia="仿宋_GB2312" w:cs="微软雅黑"/>
          <w:sz w:val="32"/>
          <w:szCs w:val="32"/>
        </w:rPr>
        <w:t>，转入下阶段V</w:t>
      </w:r>
      <w:r>
        <w:rPr>
          <w:rFonts w:ascii="仿宋_GB2312" w:hAnsi="微软雅黑" w:eastAsia="仿宋_GB2312" w:cs="微软雅黑"/>
          <w:sz w:val="32"/>
          <w:szCs w:val="32"/>
        </w:rPr>
        <w:t>R进行交互设计与展示</w:t>
      </w:r>
      <w:r>
        <w:rPr>
          <w:rFonts w:hint="eastAsia" w:ascii="仿宋_GB2312" w:hAnsi="微软雅黑" w:eastAsia="仿宋_GB2312" w:cs="微软雅黑"/>
          <w:sz w:val="32"/>
          <w:szCs w:val="32"/>
        </w:rPr>
        <w:t>。</w:t>
      </w:r>
    </w:p>
    <w:p>
      <w:pPr>
        <w:pStyle w:val="58"/>
        <w:numPr>
          <w:ilvl w:val="0"/>
          <w:numId w:val="1"/>
        </w:numPr>
        <w:spacing w:line="360" w:lineRule="auto"/>
        <w:ind w:firstLineChars="0"/>
        <w:rPr>
          <w:rFonts w:ascii="仿宋" w:hAnsi="仿宋" w:eastAsia="仿宋"/>
          <w:b/>
          <w:bCs/>
          <w:sz w:val="30"/>
          <w:szCs w:val="30"/>
        </w:rPr>
      </w:pPr>
      <w:r>
        <w:rPr>
          <w:rFonts w:hint="eastAsia" w:ascii="仿宋" w:hAnsi="仿宋" w:eastAsia="仿宋"/>
          <w:b/>
          <w:bCs/>
          <w:sz w:val="30"/>
          <w:szCs w:val="30"/>
        </w:rPr>
        <w:t>第二阶段为正向设计</w:t>
      </w:r>
    </w:p>
    <w:p>
      <w:pPr>
        <w:spacing w:line="360" w:lineRule="auto"/>
        <w:ind w:firstLine="600" w:firstLineChars="200"/>
        <w:rPr>
          <w:rFonts w:ascii="仿宋" w:hAnsi="仿宋" w:eastAsia="仿宋"/>
          <w:bCs/>
          <w:sz w:val="30"/>
          <w:szCs w:val="30"/>
        </w:rPr>
      </w:pPr>
      <w:r>
        <w:rPr>
          <w:rFonts w:ascii="仿宋" w:hAnsi="仿宋" w:eastAsia="仿宋"/>
          <w:b/>
          <w:bCs/>
          <w:sz w:val="30"/>
          <w:szCs w:val="30"/>
        </w:rPr>
        <w:t>任务</w:t>
      </w:r>
      <w:r>
        <w:rPr>
          <w:rFonts w:hint="eastAsia" w:ascii="仿宋" w:hAnsi="仿宋" w:eastAsia="仿宋"/>
          <w:b/>
          <w:bCs/>
          <w:sz w:val="30"/>
          <w:szCs w:val="30"/>
        </w:rPr>
        <w:t>2正向建模设计：</w:t>
      </w:r>
      <w:r>
        <w:rPr>
          <w:rFonts w:ascii="仿宋" w:hAnsi="仿宋" w:eastAsia="仿宋"/>
          <w:bCs/>
          <w:sz w:val="30"/>
          <w:szCs w:val="30"/>
        </w:rPr>
        <w:t>根据</w:t>
      </w:r>
      <w:r>
        <w:rPr>
          <w:rFonts w:hint="eastAsia" w:ascii="仿宋" w:hAnsi="仿宋" w:eastAsia="仿宋"/>
          <w:bCs/>
          <w:sz w:val="30"/>
          <w:szCs w:val="30"/>
        </w:rPr>
        <w:t>V</w:t>
      </w:r>
      <w:r>
        <w:rPr>
          <w:rFonts w:ascii="仿宋" w:hAnsi="仿宋" w:eastAsia="仿宋"/>
          <w:bCs/>
          <w:sz w:val="30"/>
          <w:szCs w:val="30"/>
        </w:rPr>
        <w:t>R主题需要</w:t>
      </w:r>
      <w:r>
        <w:rPr>
          <w:rFonts w:hint="eastAsia" w:ascii="仿宋" w:hAnsi="仿宋" w:eastAsia="仿宋"/>
          <w:bCs/>
          <w:sz w:val="30"/>
          <w:szCs w:val="30"/>
        </w:rPr>
        <w:t>，</w:t>
      </w:r>
      <w:r>
        <w:rPr>
          <w:rFonts w:ascii="仿宋" w:hAnsi="仿宋" w:eastAsia="仿宋"/>
          <w:bCs/>
          <w:sz w:val="30"/>
          <w:szCs w:val="30"/>
        </w:rPr>
        <w:t>应用现场提供</w:t>
      </w:r>
      <w:r>
        <w:rPr>
          <w:rFonts w:hint="eastAsia" w:ascii="仿宋" w:hAnsi="仿宋" w:eastAsia="仿宋"/>
          <w:bCs/>
          <w:sz w:val="30"/>
          <w:szCs w:val="30"/>
        </w:rPr>
        <w:t>建模</w:t>
      </w:r>
      <w:r>
        <w:rPr>
          <w:rFonts w:ascii="仿宋" w:hAnsi="仿宋" w:eastAsia="仿宋"/>
          <w:bCs/>
          <w:sz w:val="30"/>
          <w:szCs w:val="30"/>
        </w:rPr>
        <w:t>软件</w:t>
      </w:r>
      <w:r>
        <w:rPr>
          <w:rFonts w:hint="eastAsia" w:ascii="仿宋" w:hAnsi="仿宋" w:eastAsia="仿宋"/>
          <w:bCs/>
          <w:sz w:val="30"/>
          <w:szCs w:val="30"/>
        </w:rPr>
        <w:t>，</w:t>
      </w:r>
      <w:r>
        <w:rPr>
          <w:rFonts w:ascii="仿宋" w:hAnsi="仿宋" w:eastAsia="仿宋"/>
          <w:bCs/>
          <w:sz w:val="30"/>
          <w:szCs w:val="30"/>
        </w:rPr>
        <w:t>正向设计模型</w:t>
      </w:r>
      <w:r>
        <w:rPr>
          <w:rFonts w:hint="eastAsia" w:ascii="仿宋" w:hAnsi="仿宋" w:eastAsia="仿宋"/>
          <w:bCs/>
          <w:sz w:val="30"/>
          <w:szCs w:val="30"/>
        </w:rPr>
        <w:t>，将模型导入V</w:t>
      </w:r>
      <w:r>
        <w:rPr>
          <w:rFonts w:ascii="仿宋" w:hAnsi="仿宋" w:eastAsia="仿宋"/>
          <w:bCs/>
          <w:sz w:val="30"/>
          <w:szCs w:val="30"/>
        </w:rPr>
        <w:t>R进行交互设计与展示</w:t>
      </w:r>
      <w:r>
        <w:rPr>
          <w:rFonts w:hint="eastAsia" w:ascii="仿宋" w:hAnsi="仿宋" w:eastAsia="仿宋"/>
          <w:bCs/>
          <w:sz w:val="30"/>
          <w:szCs w:val="30"/>
        </w:rPr>
        <w:t>，并另存为3</w:t>
      </w:r>
      <w:r>
        <w:rPr>
          <w:rFonts w:ascii="仿宋" w:hAnsi="仿宋" w:eastAsia="仿宋"/>
          <w:bCs/>
          <w:sz w:val="30"/>
          <w:szCs w:val="30"/>
        </w:rPr>
        <w:t>D</w:t>
      </w:r>
      <w:r>
        <w:rPr>
          <w:rFonts w:hint="eastAsia" w:ascii="仿宋" w:hAnsi="仿宋" w:eastAsia="仿宋"/>
          <w:bCs/>
          <w:sz w:val="30"/>
          <w:szCs w:val="30"/>
        </w:rPr>
        <w:t>打印所需格式.</w:t>
      </w:r>
    </w:p>
    <w:p>
      <w:pPr>
        <w:pStyle w:val="58"/>
        <w:numPr>
          <w:ilvl w:val="0"/>
          <w:numId w:val="1"/>
        </w:numPr>
        <w:spacing w:line="360" w:lineRule="auto"/>
        <w:ind w:firstLineChars="0"/>
        <w:rPr>
          <w:rFonts w:ascii="仿宋" w:hAnsi="仿宋" w:eastAsia="仿宋"/>
          <w:b/>
          <w:bCs/>
          <w:sz w:val="30"/>
          <w:szCs w:val="30"/>
        </w:rPr>
      </w:pPr>
      <w:r>
        <w:rPr>
          <w:rFonts w:hint="eastAsia" w:ascii="仿宋" w:hAnsi="仿宋" w:eastAsia="仿宋"/>
          <w:b/>
          <w:bCs/>
          <w:sz w:val="30"/>
          <w:szCs w:val="30"/>
        </w:rPr>
        <w:t>第三阶段为“素材选取与方案策划”</w:t>
      </w:r>
      <w:r>
        <w:rPr>
          <w:rFonts w:ascii="仿宋" w:hAnsi="仿宋" w:eastAsia="仿宋"/>
          <w:b/>
          <w:bCs/>
          <w:sz w:val="30"/>
          <w:szCs w:val="30"/>
        </w:rPr>
        <w:t xml:space="preserve"> </w:t>
      </w:r>
    </w:p>
    <w:p>
      <w:pPr>
        <w:spacing w:line="360" w:lineRule="auto"/>
        <w:ind w:firstLine="600" w:firstLineChars="200"/>
        <w:rPr>
          <w:rFonts w:ascii="仿宋" w:hAnsi="仿宋" w:eastAsia="仿宋"/>
          <w:bCs/>
          <w:sz w:val="30"/>
          <w:szCs w:val="30"/>
        </w:rPr>
      </w:pPr>
      <w:r>
        <w:rPr>
          <w:rFonts w:hint="eastAsia" w:ascii="仿宋" w:hAnsi="仿宋" w:eastAsia="仿宋"/>
          <w:b/>
          <w:bCs/>
          <w:sz w:val="30"/>
          <w:szCs w:val="30"/>
        </w:rPr>
        <w:t>任务3素材选取与方案策划：</w:t>
      </w:r>
      <w:r>
        <w:rPr>
          <w:rFonts w:hint="eastAsia" w:ascii="仿宋" w:hAnsi="仿宋" w:eastAsia="仿宋"/>
          <w:bCs/>
          <w:sz w:val="30"/>
          <w:szCs w:val="30"/>
        </w:rPr>
        <w:t>从大赛现场提供的素材库中选取需要的素材存放在素材文件夹下，选取的主要素材必须用于第四阶段，辅助素材可应用于第四阶段。根据所选取的素材及第一阶段、第二阶段所获得的模型，策划第四阶段的VR内容制作方案，方案需阐述所要做的目的、手段、创新点、功能点等。</w:t>
      </w:r>
    </w:p>
    <w:p>
      <w:pPr>
        <w:spacing w:line="360" w:lineRule="auto"/>
        <w:ind w:firstLine="640" w:firstLineChars="200"/>
        <w:rPr>
          <w:rFonts w:ascii="仿宋" w:hAnsi="仿宋" w:eastAsia="仿宋"/>
          <w:b/>
          <w:bCs/>
          <w:color w:val="FF0000"/>
        </w:rPr>
      </w:pPr>
      <w:r>
        <w:rPr>
          <w:rFonts w:hint="eastAsia" w:ascii="仿宋_GB2312" w:hAnsi="微软雅黑" w:eastAsia="仿宋_GB2312" w:cs="微软雅黑"/>
          <w:b/>
          <w:color w:val="FF0000"/>
          <w:sz w:val="32"/>
          <w:szCs w:val="32"/>
        </w:rPr>
        <w:t>重点提示：</w:t>
      </w:r>
      <w:r>
        <w:rPr>
          <w:rFonts w:ascii="仿宋" w:hAnsi="仿宋" w:eastAsia="仿宋"/>
          <w:b/>
          <w:bCs/>
          <w:color w:val="FF0000"/>
        </w:rPr>
        <w:t xml:space="preserve"> </w:t>
      </w:r>
    </w:p>
    <w:p>
      <w:pPr>
        <w:spacing w:line="360" w:lineRule="auto"/>
        <w:ind w:firstLine="600" w:firstLineChars="200"/>
        <w:rPr>
          <w:rFonts w:ascii="仿宋" w:hAnsi="仿宋" w:eastAsia="仿宋"/>
          <w:bCs/>
          <w:sz w:val="30"/>
          <w:szCs w:val="30"/>
        </w:rPr>
      </w:pPr>
      <w:r>
        <w:rPr>
          <w:rFonts w:hint="eastAsia" w:ascii="仿宋" w:hAnsi="仿宋" w:eastAsia="仿宋"/>
          <w:bCs/>
          <w:sz w:val="30"/>
          <w:szCs w:val="30"/>
        </w:rPr>
        <w:t>素材选取，</w:t>
      </w:r>
      <w:r>
        <w:rPr>
          <w:rFonts w:hint="eastAsia" w:ascii="仿宋" w:hAnsi="仿宋" w:eastAsia="仿宋"/>
          <w:bCs/>
          <w:sz w:val="30"/>
          <w:szCs w:val="30"/>
          <w:lang w:eastAsia="zh-CN"/>
        </w:rPr>
        <w:t>教师</w:t>
      </w:r>
      <w:r>
        <w:rPr>
          <w:rFonts w:hint="eastAsia" w:ascii="仿宋" w:hAnsi="仿宋" w:eastAsia="仿宋"/>
          <w:bCs/>
          <w:sz w:val="30"/>
          <w:szCs w:val="30"/>
        </w:rPr>
        <w:t>和学生组都需要完成</w:t>
      </w:r>
      <w:r>
        <w:rPr>
          <w:rFonts w:hint="eastAsia" w:ascii="仿宋" w:hAnsi="仿宋" w:eastAsia="仿宋"/>
          <w:bCs/>
          <w:color w:val="FF0000"/>
          <w:sz w:val="30"/>
          <w:szCs w:val="30"/>
        </w:rPr>
        <w:t>。</w:t>
      </w:r>
    </w:p>
    <w:p>
      <w:pPr>
        <w:pStyle w:val="58"/>
        <w:numPr>
          <w:ilvl w:val="0"/>
          <w:numId w:val="1"/>
        </w:numPr>
        <w:spacing w:line="360" w:lineRule="auto"/>
        <w:ind w:firstLineChars="0"/>
        <w:rPr>
          <w:rFonts w:ascii="仿宋" w:hAnsi="仿宋" w:eastAsia="仿宋"/>
          <w:b/>
          <w:bCs/>
          <w:sz w:val="30"/>
          <w:szCs w:val="30"/>
        </w:rPr>
      </w:pPr>
      <w:r>
        <w:rPr>
          <w:rFonts w:hint="eastAsia" w:ascii="仿宋" w:hAnsi="仿宋" w:eastAsia="仿宋"/>
          <w:b/>
          <w:bCs/>
          <w:sz w:val="30"/>
          <w:szCs w:val="30"/>
        </w:rPr>
        <w:t>第四阶段为“V</w:t>
      </w:r>
      <w:r>
        <w:rPr>
          <w:rFonts w:ascii="仿宋" w:hAnsi="仿宋" w:eastAsia="仿宋"/>
          <w:b/>
          <w:bCs/>
          <w:sz w:val="30"/>
          <w:szCs w:val="30"/>
        </w:rPr>
        <w:t>R</w:t>
      </w:r>
      <w:r>
        <w:rPr>
          <w:rFonts w:hint="eastAsia" w:ascii="仿宋" w:hAnsi="仿宋" w:eastAsia="仿宋"/>
          <w:b/>
          <w:bCs/>
          <w:sz w:val="30"/>
          <w:szCs w:val="30"/>
        </w:rPr>
        <w:t>内容创新制作与展示”</w:t>
      </w:r>
      <w:r>
        <w:rPr>
          <w:rFonts w:ascii="仿宋" w:hAnsi="仿宋" w:eastAsia="仿宋"/>
          <w:b/>
          <w:bCs/>
          <w:sz w:val="30"/>
          <w:szCs w:val="30"/>
        </w:rPr>
        <w:t xml:space="preserve"> </w:t>
      </w:r>
    </w:p>
    <w:p>
      <w:pPr>
        <w:spacing w:line="360" w:lineRule="auto"/>
        <w:ind w:firstLine="600" w:firstLineChars="200"/>
        <w:rPr>
          <w:rFonts w:ascii="仿宋" w:hAnsi="仿宋" w:eastAsia="仿宋"/>
          <w:bCs/>
          <w:sz w:val="30"/>
          <w:szCs w:val="30"/>
        </w:rPr>
      </w:pPr>
      <w:r>
        <w:rPr>
          <w:rFonts w:ascii="仿宋" w:hAnsi="仿宋" w:eastAsia="仿宋"/>
          <w:b/>
          <w:bCs/>
          <w:sz w:val="30"/>
          <w:szCs w:val="30"/>
        </w:rPr>
        <w:t xml:space="preserve">任务 </w:t>
      </w:r>
      <w:r>
        <w:rPr>
          <w:rFonts w:hint="eastAsia" w:ascii="仿宋" w:hAnsi="仿宋" w:eastAsia="仿宋"/>
          <w:b/>
          <w:bCs/>
          <w:sz w:val="30"/>
          <w:szCs w:val="30"/>
        </w:rPr>
        <w:t>4</w:t>
      </w:r>
      <w:r>
        <w:rPr>
          <w:rFonts w:ascii="仿宋" w:hAnsi="仿宋" w:eastAsia="仿宋"/>
          <w:b/>
          <w:bCs/>
          <w:sz w:val="30"/>
          <w:szCs w:val="30"/>
        </w:rPr>
        <w:t xml:space="preserve"> </w:t>
      </w:r>
      <w:r>
        <w:rPr>
          <w:rFonts w:hint="eastAsia" w:ascii="仿宋" w:hAnsi="仿宋" w:eastAsia="仿宋"/>
          <w:b/>
          <w:bCs/>
          <w:sz w:val="30"/>
          <w:szCs w:val="30"/>
        </w:rPr>
        <w:t>V</w:t>
      </w:r>
      <w:r>
        <w:rPr>
          <w:rFonts w:ascii="仿宋" w:hAnsi="仿宋" w:eastAsia="仿宋"/>
          <w:b/>
          <w:bCs/>
          <w:sz w:val="30"/>
          <w:szCs w:val="30"/>
        </w:rPr>
        <w:t>R</w:t>
      </w:r>
      <w:r>
        <w:rPr>
          <w:rFonts w:hint="eastAsia" w:ascii="仿宋" w:hAnsi="仿宋" w:eastAsia="仿宋"/>
          <w:b/>
          <w:bCs/>
          <w:sz w:val="30"/>
          <w:szCs w:val="30"/>
        </w:rPr>
        <w:t>内容创新制作：</w:t>
      </w:r>
      <w:r>
        <w:rPr>
          <w:rFonts w:hint="eastAsia" w:ascii="仿宋" w:hAnsi="仿宋" w:eastAsia="仿宋"/>
          <w:bCs/>
          <w:sz w:val="30"/>
          <w:szCs w:val="30"/>
        </w:rPr>
        <w:t>将任务</w:t>
      </w:r>
      <w:r>
        <w:rPr>
          <w:rFonts w:ascii="仿宋" w:hAnsi="仿宋" w:eastAsia="仿宋"/>
          <w:bCs/>
          <w:sz w:val="30"/>
          <w:szCs w:val="30"/>
        </w:rPr>
        <w:t>1</w:t>
      </w:r>
      <w:r>
        <w:rPr>
          <w:rFonts w:hint="eastAsia" w:ascii="仿宋" w:hAnsi="仿宋" w:eastAsia="仿宋"/>
          <w:bCs/>
          <w:sz w:val="30"/>
          <w:szCs w:val="30"/>
        </w:rPr>
        <w:t>、任务</w:t>
      </w:r>
      <w:r>
        <w:rPr>
          <w:rFonts w:ascii="仿宋" w:hAnsi="仿宋" w:eastAsia="仿宋"/>
          <w:bCs/>
          <w:sz w:val="30"/>
          <w:szCs w:val="30"/>
        </w:rPr>
        <w:t>2</w:t>
      </w:r>
      <w:r>
        <w:rPr>
          <w:rFonts w:hint="eastAsia" w:ascii="仿宋" w:hAnsi="仿宋" w:eastAsia="仿宋"/>
          <w:bCs/>
          <w:sz w:val="30"/>
          <w:szCs w:val="30"/>
        </w:rPr>
        <w:t>、任务</w:t>
      </w:r>
      <w:r>
        <w:rPr>
          <w:rFonts w:ascii="仿宋" w:hAnsi="仿宋" w:eastAsia="仿宋"/>
          <w:bCs/>
          <w:sz w:val="30"/>
          <w:szCs w:val="30"/>
        </w:rPr>
        <w:t>3</w:t>
      </w:r>
      <w:r>
        <w:rPr>
          <w:rFonts w:hint="eastAsia" w:ascii="仿宋" w:hAnsi="仿宋" w:eastAsia="仿宋"/>
          <w:bCs/>
          <w:sz w:val="30"/>
          <w:szCs w:val="30"/>
        </w:rPr>
        <w:t>选择的素材根据实际需要对素材进行创新设计，然后导入</w:t>
      </w:r>
      <w:r>
        <w:rPr>
          <w:rFonts w:ascii="仿宋" w:hAnsi="仿宋" w:eastAsia="仿宋"/>
          <w:bCs/>
          <w:sz w:val="30"/>
          <w:szCs w:val="30"/>
        </w:rPr>
        <w:t>大赛</w:t>
      </w:r>
      <w:r>
        <w:rPr>
          <w:rFonts w:hint="eastAsia" w:ascii="仿宋" w:hAnsi="仿宋" w:eastAsia="仿宋"/>
          <w:bCs/>
          <w:sz w:val="30"/>
          <w:szCs w:val="30"/>
        </w:rPr>
        <w:t>现场</w:t>
      </w:r>
      <w:r>
        <w:rPr>
          <w:rFonts w:ascii="仿宋" w:hAnsi="仿宋" w:eastAsia="仿宋"/>
          <w:bCs/>
          <w:sz w:val="30"/>
          <w:szCs w:val="30"/>
        </w:rPr>
        <w:t>提供的</w:t>
      </w:r>
      <w:r>
        <w:rPr>
          <w:rFonts w:hint="eastAsia" w:ascii="仿宋_GB2312" w:eastAsia="仿宋_GB2312"/>
          <w:sz w:val="30"/>
          <w:szCs w:val="30"/>
        </w:rPr>
        <w:t>IdeaVR2023及unity3D等主流</w:t>
      </w:r>
      <w:r>
        <w:rPr>
          <w:rFonts w:ascii="仿宋" w:hAnsi="仿宋" w:eastAsia="仿宋"/>
          <w:bCs/>
          <w:sz w:val="30"/>
          <w:szCs w:val="30"/>
        </w:rPr>
        <w:t>编辑器，</w:t>
      </w:r>
      <w:r>
        <w:rPr>
          <w:rFonts w:hint="eastAsia" w:ascii="仿宋" w:hAnsi="仿宋" w:eastAsia="仿宋"/>
          <w:bCs/>
          <w:sz w:val="30"/>
          <w:szCs w:val="30"/>
        </w:rPr>
        <w:t>应用编辑器进行VR内容制作，包括</w:t>
      </w:r>
      <w:r>
        <w:rPr>
          <w:rFonts w:ascii="仿宋" w:hAnsi="仿宋" w:eastAsia="仿宋"/>
          <w:bCs/>
          <w:sz w:val="30"/>
          <w:szCs w:val="30"/>
        </w:rPr>
        <w:t>场景搭建、</w:t>
      </w:r>
      <w:r>
        <w:rPr>
          <w:rFonts w:hint="eastAsia" w:ascii="仿宋" w:hAnsi="仿宋" w:eastAsia="仿宋"/>
          <w:bCs/>
          <w:sz w:val="30"/>
          <w:szCs w:val="30"/>
        </w:rPr>
        <w:t>材质处理、动画编辑、特效编辑、</w:t>
      </w:r>
      <w:r>
        <w:rPr>
          <w:rFonts w:ascii="仿宋" w:hAnsi="仿宋" w:eastAsia="仿宋"/>
          <w:bCs/>
          <w:sz w:val="30"/>
          <w:szCs w:val="30"/>
        </w:rPr>
        <w:t>交互设计、</w:t>
      </w:r>
      <w:r>
        <w:rPr>
          <w:rFonts w:hint="eastAsia" w:ascii="仿宋" w:hAnsi="仿宋" w:eastAsia="仿宋"/>
          <w:bCs/>
          <w:sz w:val="30"/>
          <w:szCs w:val="30"/>
        </w:rPr>
        <w:t>创新设计等，</w:t>
      </w:r>
      <w:r>
        <w:rPr>
          <w:rFonts w:ascii="仿宋" w:hAnsi="仿宋" w:eastAsia="仿宋"/>
          <w:bCs/>
          <w:sz w:val="30"/>
          <w:szCs w:val="30"/>
        </w:rPr>
        <w:t>最终打包场景为.ivr或.exe格式，并提交</w:t>
      </w:r>
      <w:r>
        <w:rPr>
          <w:rFonts w:ascii="仿宋" w:hAnsi="仿宋" w:eastAsia="仿宋"/>
          <w:bCs/>
          <w:color w:val="FF0000"/>
          <w:sz w:val="30"/>
          <w:szCs w:val="30"/>
        </w:rPr>
        <w:t>源文件</w:t>
      </w:r>
      <w:r>
        <w:rPr>
          <w:rFonts w:ascii="仿宋" w:hAnsi="仿宋" w:eastAsia="仿宋"/>
          <w:bCs/>
          <w:sz w:val="30"/>
          <w:szCs w:val="30"/>
        </w:rPr>
        <w:t>。</w:t>
      </w:r>
      <w:r>
        <w:rPr>
          <w:rFonts w:hint="eastAsia" w:ascii="仿宋" w:hAnsi="仿宋" w:eastAsia="仿宋"/>
          <w:bCs/>
          <w:sz w:val="30"/>
          <w:szCs w:val="30"/>
        </w:rPr>
        <w:t>同时设计答辩P</w:t>
      </w:r>
      <w:r>
        <w:rPr>
          <w:rFonts w:ascii="仿宋" w:hAnsi="仿宋" w:eastAsia="仿宋"/>
          <w:bCs/>
          <w:sz w:val="30"/>
          <w:szCs w:val="30"/>
        </w:rPr>
        <w:t>PT</w:t>
      </w:r>
      <w:r>
        <w:rPr>
          <w:rFonts w:hint="eastAsia" w:ascii="仿宋" w:hAnsi="仿宋" w:eastAsia="仿宋"/>
          <w:bCs/>
          <w:sz w:val="30"/>
          <w:szCs w:val="30"/>
        </w:rPr>
        <w:t>（</w:t>
      </w:r>
      <w:r>
        <w:rPr>
          <w:rFonts w:hint="eastAsia" w:ascii="仿宋" w:hAnsi="仿宋" w:eastAsia="仿宋"/>
          <w:bCs/>
          <w:sz w:val="30"/>
          <w:szCs w:val="30"/>
          <w:lang w:eastAsia="zh-CN"/>
        </w:rPr>
        <w:t>教师</w:t>
      </w:r>
      <w:r>
        <w:rPr>
          <w:rFonts w:hint="eastAsia" w:ascii="仿宋" w:hAnsi="仿宋" w:eastAsia="仿宋"/>
          <w:bCs/>
          <w:sz w:val="30"/>
          <w:szCs w:val="30"/>
        </w:rPr>
        <w:t>组不需要P</w:t>
      </w:r>
      <w:r>
        <w:rPr>
          <w:rFonts w:ascii="仿宋" w:hAnsi="仿宋" w:eastAsia="仿宋"/>
          <w:bCs/>
          <w:sz w:val="30"/>
          <w:szCs w:val="30"/>
        </w:rPr>
        <w:t>PT</w:t>
      </w:r>
      <w:r>
        <w:rPr>
          <w:rFonts w:hint="eastAsia" w:ascii="仿宋" w:hAnsi="仿宋" w:eastAsia="仿宋"/>
          <w:bCs/>
          <w:sz w:val="30"/>
          <w:szCs w:val="30"/>
        </w:rPr>
        <w:t>）</w:t>
      </w:r>
      <w:r>
        <w:rPr>
          <w:rFonts w:ascii="仿宋" w:hAnsi="仿宋" w:eastAsia="仿宋"/>
          <w:bCs/>
          <w:sz w:val="30"/>
          <w:szCs w:val="30"/>
        </w:rPr>
        <w:t>。</w:t>
      </w:r>
    </w:p>
    <w:p>
      <w:pPr>
        <w:pStyle w:val="58"/>
        <w:numPr>
          <w:ilvl w:val="0"/>
          <w:numId w:val="1"/>
        </w:numPr>
        <w:spacing w:line="360" w:lineRule="auto"/>
        <w:ind w:firstLineChars="0"/>
        <w:rPr>
          <w:rFonts w:ascii="仿宋" w:hAnsi="仿宋" w:eastAsia="仿宋"/>
          <w:b/>
          <w:bCs/>
          <w:sz w:val="30"/>
          <w:szCs w:val="30"/>
        </w:rPr>
      </w:pPr>
      <w:r>
        <w:rPr>
          <w:rFonts w:ascii="仿宋" w:hAnsi="仿宋" w:eastAsia="仿宋"/>
          <w:b/>
          <w:bCs/>
          <w:sz w:val="30"/>
          <w:szCs w:val="30"/>
        </w:rPr>
        <w:t>第</w:t>
      </w:r>
      <w:r>
        <w:rPr>
          <w:rFonts w:hint="eastAsia" w:ascii="仿宋" w:hAnsi="仿宋" w:eastAsia="仿宋"/>
          <w:b/>
          <w:bCs/>
          <w:sz w:val="30"/>
          <w:szCs w:val="30"/>
        </w:rPr>
        <w:t>五</w:t>
      </w:r>
      <w:r>
        <w:rPr>
          <w:rFonts w:ascii="仿宋" w:hAnsi="仿宋" w:eastAsia="仿宋"/>
          <w:b/>
          <w:bCs/>
          <w:sz w:val="30"/>
          <w:szCs w:val="30"/>
        </w:rPr>
        <w:t xml:space="preserve">阶段:3D打印与涂装 </w:t>
      </w:r>
    </w:p>
    <w:p>
      <w:pPr>
        <w:spacing w:line="360" w:lineRule="auto"/>
        <w:ind w:firstLine="600" w:firstLineChars="200"/>
        <w:rPr>
          <w:rFonts w:ascii="仿宋" w:hAnsi="仿宋" w:eastAsia="仿宋"/>
          <w:bCs/>
          <w:sz w:val="30"/>
          <w:szCs w:val="30"/>
        </w:rPr>
      </w:pPr>
      <w:r>
        <w:rPr>
          <w:rFonts w:hint="eastAsia" w:ascii="仿宋" w:hAnsi="仿宋" w:eastAsia="仿宋"/>
          <w:b/>
          <w:bCs/>
          <w:sz w:val="30"/>
          <w:szCs w:val="30"/>
        </w:rPr>
        <w:t>任务</w:t>
      </w:r>
      <w:r>
        <w:rPr>
          <w:rFonts w:ascii="仿宋" w:hAnsi="仿宋" w:eastAsia="仿宋"/>
          <w:b/>
          <w:bCs/>
          <w:sz w:val="30"/>
          <w:szCs w:val="30"/>
        </w:rPr>
        <w:t>5</w:t>
      </w:r>
      <w:r>
        <w:rPr>
          <w:rFonts w:hint="eastAsia" w:ascii="仿宋" w:hAnsi="仿宋" w:eastAsia="仿宋"/>
          <w:b/>
          <w:bCs/>
          <w:sz w:val="30"/>
          <w:szCs w:val="30"/>
        </w:rPr>
        <w:t xml:space="preserve"> 3D打印:</w:t>
      </w:r>
      <w:r>
        <w:rPr>
          <w:rFonts w:hint="eastAsia" w:ascii="仿宋" w:hAnsi="仿宋" w:eastAsia="仿宋"/>
          <w:bCs/>
          <w:sz w:val="30"/>
          <w:szCs w:val="30"/>
        </w:rPr>
        <w:t xml:space="preserve"> 将任务2设计的主要模型导入3</w:t>
      </w:r>
      <w:r>
        <w:rPr>
          <w:rFonts w:ascii="仿宋" w:hAnsi="仿宋" w:eastAsia="仿宋"/>
          <w:bCs/>
          <w:sz w:val="30"/>
          <w:szCs w:val="30"/>
        </w:rPr>
        <w:t>D</w:t>
      </w:r>
      <w:r>
        <w:rPr>
          <w:rFonts w:hint="eastAsia" w:ascii="仿宋" w:hAnsi="仿宋" w:eastAsia="仿宋"/>
          <w:bCs/>
          <w:sz w:val="30"/>
          <w:szCs w:val="30"/>
        </w:rPr>
        <w:t>打印机专用软件，添加支撑、切片，使用</w:t>
      </w:r>
      <w:r>
        <w:rPr>
          <w:rFonts w:ascii="仿宋" w:hAnsi="仿宋" w:eastAsia="仿宋"/>
          <w:bCs/>
          <w:sz w:val="30"/>
          <w:szCs w:val="30"/>
        </w:rPr>
        <w:t>LCD</w:t>
      </w:r>
      <w:r>
        <w:rPr>
          <w:rFonts w:hint="eastAsia" w:ascii="仿宋" w:hAnsi="仿宋" w:eastAsia="仿宋"/>
          <w:bCs/>
          <w:sz w:val="30"/>
          <w:szCs w:val="30"/>
        </w:rPr>
        <w:t xml:space="preserve"> 光敏树脂3D打印机打印制件。</w:t>
      </w:r>
    </w:p>
    <w:p>
      <w:pPr>
        <w:spacing w:line="360" w:lineRule="auto"/>
        <w:ind w:firstLine="600" w:firstLineChars="200"/>
        <w:rPr>
          <w:rFonts w:ascii="仿宋" w:hAnsi="仿宋" w:eastAsia="仿宋"/>
          <w:bCs/>
          <w:sz w:val="30"/>
          <w:szCs w:val="30"/>
        </w:rPr>
      </w:pPr>
      <w:r>
        <w:rPr>
          <w:rFonts w:hint="eastAsia" w:ascii="仿宋" w:hAnsi="仿宋" w:eastAsia="仿宋"/>
          <w:b/>
          <w:bCs/>
          <w:sz w:val="30"/>
          <w:szCs w:val="30"/>
        </w:rPr>
        <w:t>任务</w:t>
      </w:r>
      <w:r>
        <w:rPr>
          <w:rFonts w:ascii="仿宋" w:hAnsi="仿宋" w:eastAsia="仿宋"/>
          <w:b/>
          <w:bCs/>
          <w:sz w:val="30"/>
          <w:szCs w:val="30"/>
        </w:rPr>
        <w:t>6</w:t>
      </w:r>
      <w:r>
        <w:rPr>
          <w:rFonts w:hint="eastAsia" w:ascii="仿宋" w:hAnsi="仿宋" w:eastAsia="仿宋"/>
          <w:b/>
          <w:bCs/>
          <w:sz w:val="30"/>
          <w:szCs w:val="30"/>
        </w:rPr>
        <w:t>后处理与涂装:</w:t>
      </w:r>
      <w:r>
        <w:rPr>
          <w:rFonts w:hint="eastAsia" w:ascii="仿宋" w:hAnsi="仿宋" w:eastAsia="仿宋"/>
          <w:bCs/>
          <w:sz w:val="30"/>
          <w:szCs w:val="30"/>
        </w:rPr>
        <w:t>将任务</w:t>
      </w:r>
      <w:r>
        <w:rPr>
          <w:rFonts w:ascii="仿宋" w:hAnsi="仿宋" w:eastAsia="仿宋"/>
          <w:bCs/>
          <w:sz w:val="30"/>
          <w:szCs w:val="30"/>
        </w:rPr>
        <w:t>5</w:t>
      </w:r>
      <w:r>
        <w:rPr>
          <w:rFonts w:hint="eastAsia" w:ascii="仿宋" w:hAnsi="仿宋" w:eastAsia="仿宋"/>
          <w:bCs/>
          <w:sz w:val="30"/>
          <w:szCs w:val="30"/>
        </w:rPr>
        <w:t>中3D打印件的模型进行支撑拆除、酒精清洗、打磨、涂装与装配。</w:t>
      </w:r>
    </w:p>
    <w:p>
      <w:pPr>
        <w:spacing w:line="570" w:lineRule="exact"/>
        <w:outlineLvl w:val="1"/>
        <w:rPr>
          <w:rFonts w:ascii="仿宋_GB2312" w:eastAsia="仿宋_GB2312"/>
          <w:b/>
          <w:sz w:val="30"/>
          <w:szCs w:val="30"/>
        </w:rPr>
      </w:pPr>
      <w:bookmarkStart w:id="13" w:name="_Toc486438877"/>
      <w:bookmarkStart w:id="14" w:name="_Toc29065"/>
      <w:bookmarkStart w:id="15" w:name="_Toc486438703"/>
      <w:bookmarkStart w:id="16" w:name="_Toc27859_WPSOffice_Level2"/>
      <w:bookmarkStart w:id="17" w:name="_Toc42453289"/>
      <w:bookmarkStart w:id="18" w:name="_Toc486438819"/>
      <w:r>
        <w:rPr>
          <w:rFonts w:hint="eastAsia" w:ascii="仿宋_GB2312" w:eastAsia="仿宋_GB2312"/>
          <w:b/>
          <w:sz w:val="30"/>
          <w:szCs w:val="30"/>
        </w:rPr>
        <w:t>1.2技术能力要求</w:t>
      </w:r>
      <w:bookmarkEnd w:id="13"/>
      <w:bookmarkEnd w:id="14"/>
      <w:bookmarkEnd w:id="15"/>
      <w:bookmarkEnd w:id="16"/>
      <w:bookmarkEnd w:id="17"/>
      <w:bookmarkEnd w:id="18"/>
    </w:p>
    <w:p>
      <w:pPr>
        <w:spacing w:line="560" w:lineRule="exact"/>
        <w:ind w:firstLine="600" w:firstLineChars="200"/>
        <w:rPr>
          <w:rFonts w:ascii="仿宋_GB2312" w:eastAsia="仿宋_GB2312"/>
          <w:sz w:val="30"/>
          <w:szCs w:val="30"/>
        </w:rPr>
      </w:pPr>
      <w:bookmarkStart w:id="19" w:name="_Toc486438705"/>
      <w:bookmarkStart w:id="20" w:name="_Toc486438879"/>
      <w:bookmarkStart w:id="21" w:name="_Toc486438821"/>
      <w:r>
        <w:rPr>
          <w:rFonts w:hint="eastAsia" w:ascii="仿宋_GB2312" w:eastAsia="仿宋_GB2312"/>
          <w:sz w:val="30"/>
          <w:szCs w:val="30"/>
        </w:rPr>
        <w:t>参赛选手应具备以下技术能力：</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（1）识图技能；</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（2）三维扫描技能；</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4</w:t>
      </w:r>
      <w:r>
        <w:rPr>
          <w:rFonts w:hint="eastAsia" w:ascii="仿宋_GB2312" w:eastAsia="仿宋_GB2312"/>
          <w:sz w:val="30"/>
          <w:szCs w:val="30"/>
        </w:rPr>
        <w:t>） 数据处理技能；</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5</w:t>
      </w:r>
      <w:r>
        <w:rPr>
          <w:rFonts w:hint="eastAsia" w:ascii="仿宋_GB2312" w:eastAsia="仿宋_GB2312"/>
          <w:sz w:val="30"/>
          <w:szCs w:val="30"/>
        </w:rPr>
        <w:t>）三维软件应用能力；</w:t>
      </w:r>
    </w:p>
    <w:p>
      <w:pPr>
        <w:spacing w:line="560" w:lineRule="exact"/>
        <w:ind w:firstLine="600" w:firstLineChars="200"/>
        <w:rPr>
          <w:rFonts w:ascii="仿宋_GB2312" w:hAnsi="微软雅黑" w:eastAsia="仿宋_GB2312" w:cs="微软雅黑"/>
          <w:sz w:val="32"/>
          <w:szCs w:val="32"/>
        </w:rPr>
      </w:pPr>
      <w:r>
        <w:rPr>
          <w:rFonts w:hint="eastAsia" w:ascii="仿宋_GB2312" w:eastAsia="仿宋_GB2312"/>
          <w:sz w:val="30"/>
          <w:szCs w:val="30"/>
        </w:rPr>
        <w:t>（</w:t>
      </w:r>
      <w:r>
        <w:rPr>
          <w:rFonts w:ascii="仿宋_GB2312" w:eastAsia="仿宋_GB2312"/>
          <w:sz w:val="30"/>
          <w:szCs w:val="30"/>
        </w:rPr>
        <w:t>6</w:t>
      </w:r>
      <w:r>
        <w:rPr>
          <w:rFonts w:hint="eastAsia" w:ascii="仿宋_GB2312" w:eastAsia="仿宋_GB2312"/>
          <w:sz w:val="30"/>
          <w:szCs w:val="30"/>
        </w:rPr>
        <w:t>）</w:t>
      </w:r>
      <w:r>
        <w:rPr>
          <w:rFonts w:hint="eastAsia" w:ascii="仿宋_GB2312" w:hAnsi="微软雅黑" w:eastAsia="仿宋_GB2312" w:cs="微软雅黑"/>
          <w:sz w:val="32"/>
          <w:szCs w:val="32"/>
        </w:rPr>
        <w:t>动画制作技能</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7</w:t>
      </w:r>
      <w:r>
        <w:rPr>
          <w:rFonts w:hint="eastAsia" w:ascii="仿宋_GB2312" w:eastAsia="仿宋_GB2312"/>
          <w:sz w:val="30"/>
          <w:szCs w:val="30"/>
        </w:rPr>
        <w:t>）机械装调技能；</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8</w:t>
      </w:r>
      <w:r>
        <w:rPr>
          <w:rFonts w:hint="eastAsia" w:ascii="仿宋_GB2312" w:eastAsia="仿宋_GB2312"/>
          <w:sz w:val="30"/>
          <w:szCs w:val="30"/>
        </w:rPr>
        <w:t>）IdeaVR2023及unity3D等主流</w:t>
      </w:r>
      <w:r>
        <w:rPr>
          <w:rFonts w:ascii="仿宋" w:hAnsi="仿宋" w:eastAsia="仿宋"/>
          <w:bCs/>
          <w:sz w:val="30"/>
          <w:szCs w:val="30"/>
        </w:rPr>
        <w:t>编辑器应用</w:t>
      </w:r>
      <w:r>
        <w:rPr>
          <w:rFonts w:hint="eastAsia" w:ascii="仿宋_GB2312" w:eastAsia="仿宋_GB2312"/>
          <w:sz w:val="30"/>
          <w:szCs w:val="30"/>
        </w:rPr>
        <w:t xml:space="preserve">技能； </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9</w:t>
      </w:r>
      <w:r>
        <w:rPr>
          <w:rFonts w:hint="eastAsia" w:ascii="仿宋_GB2312" w:eastAsia="仿宋_GB2312"/>
          <w:sz w:val="30"/>
          <w:szCs w:val="30"/>
        </w:rPr>
        <w:t>）3D打印制件技能；</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0</w:t>
      </w:r>
      <w:r>
        <w:rPr>
          <w:rFonts w:hint="eastAsia" w:ascii="仿宋_GB2312" w:eastAsia="仿宋_GB2312"/>
          <w:sz w:val="30"/>
          <w:szCs w:val="30"/>
        </w:rPr>
        <w:t>）安全防护能力。</w:t>
      </w:r>
    </w:p>
    <w:p>
      <w:pPr>
        <w:spacing w:line="570" w:lineRule="exact"/>
        <w:outlineLvl w:val="1"/>
        <w:rPr>
          <w:rFonts w:ascii="仿宋_GB2312" w:eastAsia="仿宋_GB2312"/>
          <w:sz w:val="30"/>
          <w:szCs w:val="30"/>
        </w:rPr>
      </w:pPr>
      <w:bookmarkStart w:id="22" w:name="_Toc30605_WPSOffice_Level2"/>
      <w:bookmarkStart w:id="23" w:name="_Toc42453290"/>
      <w:bookmarkStart w:id="24" w:name="_Toc29954"/>
      <w:r>
        <w:rPr>
          <w:rFonts w:hint="eastAsia" w:ascii="仿宋_GB2312" w:eastAsia="仿宋_GB2312"/>
          <w:b/>
          <w:sz w:val="30"/>
          <w:szCs w:val="30"/>
        </w:rPr>
        <w:t>1.3基本知识要求</w:t>
      </w:r>
      <w:bookmarkEnd w:id="22"/>
      <w:bookmarkEnd w:id="23"/>
      <w:bookmarkEnd w:id="24"/>
      <w:r>
        <w:rPr>
          <w:rFonts w:hint="eastAsia" w:ascii="仿宋_GB2312" w:eastAsia="仿宋_GB2312"/>
          <w:sz w:val="30"/>
          <w:szCs w:val="30"/>
        </w:rPr>
        <w:t xml:space="preserve"> </w:t>
      </w:r>
    </w:p>
    <w:p>
      <w:pPr>
        <w:spacing w:line="560" w:lineRule="exact"/>
        <w:ind w:firstLine="640" w:firstLineChars="200"/>
        <w:rPr>
          <w:rFonts w:ascii="仿宋_GB2312" w:hAnsi="微软雅黑" w:eastAsia="仿宋_GB2312" w:cs="微软雅黑"/>
          <w:sz w:val="32"/>
          <w:szCs w:val="32"/>
        </w:rPr>
      </w:pPr>
      <w:bookmarkStart w:id="25" w:name="_Toc524171276"/>
      <w:bookmarkStart w:id="26" w:name="_Toc11658_WPSOffice_Level2"/>
      <w:r>
        <w:rPr>
          <w:rFonts w:hint="eastAsia" w:ascii="仿宋_GB2312" w:hAnsi="微软雅黑" w:eastAsia="仿宋_GB2312" w:cs="微软雅黑"/>
          <w:sz w:val="32"/>
          <w:szCs w:val="32"/>
        </w:rPr>
        <w:t>教师组以《动画制作员职业标准》高级（国家职业资格三级）的要求为基础开展命题；学生组以《动画制作员职业标准》中级工（国家职业资格四级）的要求为基础开展命题。同时，各赛项项目命题在上述要求基础上，借鉴世界技能大赛命题方法和考核内容，适当增加相关新知识、新技术、新设备、新技能等内容。具体的试题见样题。</w:t>
      </w:r>
    </w:p>
    <w:p>
      <w:pPr>
        <w:spacing w:line="560" w:lineRule="exact"/>
        <w:ind w:firstLine="640" w:firstLineChars="200"/>
        <w:rPr>
          <w:rFonts w:ascii="仿宋_GB2312" w:hAnsi="微软雅黑" w:eastAsia="仿宋_GB2312" w:cs="微软雅黑"/>
          <w:sz w:val="32"/>
          <w:szCs w:val="32"/>
        </w:rPr>
      </w:pPr>
      <w:r>
        <w:rPr>
          <w:rFonts w:hint="eastAsia" w:ascii="仿宋_GB2312" w:hAnsi="微软雅黑" w:eastAsia="仿宋_GB2312" w:cs="微软雅黑"/>
          <w:sz w:val="32"/>
          <w:szCs w:val="32"/>
        </w:rPr>
        <w:t>竞赛项目的命题结合企业职业岗位对人才培养需求，并参照相关国家职业标准制定。</w:t>
      </w:r>
    </w:p>
    <w:p>
      <w:pPr>
        <w:spacing w:line="560" w:lineRule="exact"/>
        <w:ind w:firstLine="640" w:firstLineChars="200"/>
        <w:rPr>
          <w:rFonts w:ascii="仿宋_GB2312" w:hAnsi="微软雅黑" w:eastAsia="仿宋_GB2312" w:cs="微软雅黑"/>
          <w:sz w:val="32"/>
          <w:szCs w:val="32"/>
        </w:rPr>
      </w:pPr>
      <w:r>
        <w:rPr>
          <w:rFonts w:hint="eastAsia" w:ascii="仿宋_GB2312" w:hAnsi="微软雅黑" w:eastAsia="仿宋_GB2312" w:cs="微软雅黑"/>
          <w:sz w:val="32"/>
          <w:szCs w:val="32"/>
        </w:rPr>
        <w:t>GB 21746—2008 教学仪器设备安全要求总则。</w:t>
      </w:r>
    </w:p>
    <w:p>
      <w:pPr>
        <w:spacing w:line="560" w:lineRule="exact"/>
        <w:ind w:firstLine="640" w:firstLineChars="200"/>
        <w:rPr>
          <w:rFonts w:ascii="仿宋_GB2312" w:hAnsi="微软雅黑" w:eastAsia="仿宋_GB2312" w:cs="微软雅黑"/>
          <w:sz w:val="32"/>
          <w:szCs w:val="32"/>
        </w:rPr>
      </w:pPr>
      <w:r>
        <w:rPr>
          <w:rFonts w:hint="eastAsia" w:ascii="仿宋_GB2312" w:hAnsi="微软雅黑" w:eastAsia="仿宋_GB2312" w:cs="微软雅黑"/>
          <w:sz w:val="32"/>
          <w:szCs w:val="32"/>
        </w:rPr>
        <w:t>GB/T21747-2008 教学实验室设备实验台(桌)的安全要求及试验方法。</w:t>
      </w:r>
    </w:p>
    <w:p>
      <w:pPr>
        <w:spacing w:line="560" w:lineRule="exact"/>
        <w:ind w:firstLine="640" w:firstLineChars="200"/>
        <w:rPr>
          <w:rFonts w:ascii="仿宋_GB2312" w:hAnsi="微软雅黑" w:eastAsia="仿宋_GB2312" w:cs="微软雅黑"/>
          <w:sz w:val="32"/>
          <w:szCs w:val="32"/>
        </w:rPr>
      </w:pPr>
      <w:r>
        <w:rPr>
          <w:rFonts w:hint="eastAsia" w:ascii="仿宋_GB2312" w:hAnsi="微软雅黑" w:eastAsia="仿宋_GB2312" w:cs="微软雅黑"/>
          <w:sz w:val="32"/>
          <w:szCs w:val="32"/>
        </w:rPr>
        <w:t>GB5226.1-2002机械安全 机械电气设备 第1部分 通用技术条件。</w:t>
      </w:r>
    </w:p>
    <w:p>
      <w:pPr>
        <w:spacing w:line="560" w:lineRule="exact"/>
        <w:ind w:firstLine="640" w:firstLineChars="200"/>
        <w:rPr>
          <w:rFonts w:ascii="仿宋_GB2312" w:hAnsi="微软雅黑" w:eastAsia="仿宋_GB2312" w:cs="微软雅黑"/>
          <w:sz w:val="32"/>
          <w:szCs w:val="32"/>
        </w:rPr>
      </w:pPr>
      <w:r>
        <w:rPr>
          <w:rFonts w:hint="eastAsia" w:ascii="仿宋_GB2312" w:hAnsi="微软雅黑" w:eastAsia="仿宋_GB2312" w:cs="微软雅黑"/>
          <w:sz w:val="32"/>
          <w:szCs w:val="32"/>
        </w:rPr>
        <w:t>GB16917.1－2003 家用和类似用途的带过电流保护的剩余电流动作断路器(RCB0) 第1部分：一般规则</w:t>
      </w:r>
    </w:p>
    <w:p>
      <w:pPr>
        <w:adjustRightInd w:val="0"/>
        <w:snapToGrid w:val="0"/>
        <w:spacing w:line="560" w:lineRule="exact"/>
        <w:ind w:firstLine="640" w:firstLineChars="200"/>
        <w:jc w:val="left"/>
        <w:rPr>
          <w:rFonts w:ascii="仿宋_GB2312" w:hAnsi="微软雅黑" w:eastAsia="仿宋_GB2312" w:cs="微软雅黑"/>
          <w:sz w:val="32"/>
          <w:szCs w:val="32"/>
        </w:rPr>
      </w:pPr>
      <w:r>
        <w:rPr>
          <w:rFonts w:hint="eastAsia" w:ascii="仿宋_GB2312" w:hAnsi="微软雅黑" w:eastAsia="仿宋_GB2312" w:cs="微软雅黑"/>
          <w:sz w:val="32"/>
          <w:szCs w:val="32"/>
        </w:rPr>
        <w:t>《动画制作员国家职业标准》（职业编码</w:t>
      </w:r>
      <w:r>
        <w:rPr>
          <w:rFonts w:ascii="仿宋_GB2312" w:hAnsi="微软雅黑" w:eastAsia="仿宋_GB2312" w:cs="微软雅黑"/>
          <w:sz w:val="32"/>
          <w:szCs w:val="32"/>
        </w:rPr>
        <w:t>3-01-02-05</w:t>
      </w:r>
      <w:r>
        <w:rPr>
          <w:rFonts w:hint="eastAsia" w:ascii="仿宋_GB2312" w:hAnsi="微软雅黑" w:eastAsia="仿宋_GB2312" w:cs="微软雅黑"/>
          <w:sz w:val="32"/>
          <w:szCs w:val="32"/>
        </w:rPr>
        <w:t>）</w:t>
      </w:r>
    </w:p>
    <w:p>
      <w:pPr>
        <w:adjustRightInd w:val="0"/>
        <w:snapToGrid w:val="0"/>
        <w:spacing w:line="560" w:lineRule="exact"/>
        <w:ind w:firstLine="640" w:firstLineChars="200"/>
        <w:jc w:val="left"/>
        <w:rPr>
          <w:rFonts w:ascii="仿宋_GB2312" w:hAnsi="微软雅黑" w:eastAsia="仿宋_GB2312" w:cs="微软雅黑"/>
          <w:sz w:val="32"/>
          <w:szCs w:val="32"/>
        </w:rPr>
      </w:pPr>
      <w:r>
        <w:rPr>
          <w:rFonts w:hint="eastAsia" w:ascii="仿宋_GB2312" w:hAnsi="微软雅黑" w:eastAsia="仿宋_GB2312" w:cs="微软雅黑"/>
          <w:sz w:val="32"/>
          <w:szCs w:val="32"/>
        </w:rPr>
        <w:t>《制图员国家职业标准》（职业编码3-01-02-06）</w:t>
      </w:r>
    </w:p>
    <w:p>
      <w:pPr>
        <w:adjustRightInd w:val="0"/>
        <w:snapToGrid w:val="0"/>
        <w:spacing w:line="560" w:lineRule="exact"/>
        <w:ind w:firstLine="640" w:firstLineChars="200"/>
        <w:jc w:val="left"/>
        <w:rPr>
          <w:rFonts w:ascii="仿宋_GB2312" w:hAnsi="微软雅黑" w:eastAsia="仿宋_GB2312" w:cs="微软雅黑"/>
          <w:sz w:val="32"/>
          <w:szCs w:val="32"/>
        </w:rPr>
      </w:pPr>
      <w:r>
        <w:rPr>
          <w:rFonts w:hint="eastAsia" w:ascii="仿宋_GB2312" w:hAnsi="微软雅黑" w:eastAsia="仿宋_GB2312" w:cs="微软雅黑"/>
          <w:sz w:val="32"/>
          <w:szCs w:val="32"/>
        </w:rPr>
        <w:t>《多媒体作品制作员》（职业编码X</w:t>
      </w:r>
      <w:r>
        <w:rPr>
          <w:rFonts w:ascii="仿宋_GB2312" w:hAnsi="微软雅黑" w:eastAsia="仿宋_GB2312" w:cs="微软雅黑"/>
          <w:sz w:val="32"/>
          <w:szCs w:val="32"/>
        </w:rPr>
        <w:t>Z-02</w:t>
      </w:r>
      <w:r>
        <w:rPr>
          <w:rFonts w:hint="eastAsia" w:ascii="仿宋_GB2312" w:hAnsi="微软雅黑" w:eastAsia="仿宋_GB2312" w:cs="微软雅黑"/>
          <w:sz w:val="32"/>
          <w:szCs w:val="32"/>
        </w:rPr>
        <w:t>-</w:t>
      </w:r>
      <w:r>
        <w:rPr>
          <w:rFonts w:ascii="仿宋_GB2312" w:hAnsi="微软雅黑" w:eastAsia="仿宋_GB2312" w:cs="微软雅黑"/>
          <w:sz w:val="32"/>
          <w:szCs w:val="32"/>
        </w:rPr>
        <w:t>13-07</w:t>
      </w:r>
      <w:r>
        <w:rPr>
          <w:rFonts w:hint="eastAsia" w:ascii="仿宋_GB2312" w:hAnsi="微软雅黑" w:eastAsia="仿宋_GB2312" w:cs="微软雅黑"/>
          <w:sz w:val="32"/>
          <w:szCs w:val="32"/>
        </w:rPr>
        <w:t>）</w:t>
      </w:r>
    </w:p>
    <w:p>
      <w:pPr>
        <w:adjustRightInd w:val="0"/>
        <w:snapToGrid w:val="0"/>
        <w:spacing w:line="560" w:lineRule="exact"/>
        <w:ind w:firstLine="640" w:firstLineChars="200"/>
        <w:jc w:val="left"/>
        <w:rPr>
          <w:rFonts w:ascii="仿宋_GB2312" w:hAnsi="微软雅黑" w:eastAsia="仿宋_GB2312" w:cs="微软雅黑"/>
          <w:sz w:val="32"/>
          <w:szCs w:val="32"/>
        </w:rPr>
      </w:pPr>
      <w:r>
        <w:rPr>
          <w:rFonts w:hint="eastAsia" w:ascii="仿宋_GB2312" w:hAnsi="微软雅黑" w:eastAsia="仿宋_GB2312" w:cs="微软雅黑"/>
          <w:sz w:val="32"/>
          <w:szCs w:val="32"/>
        </w:rPr>
        <w:t>《增材制造设备操作员》（职业编码6</w:t>
      </w:r>
      <w:r>
        <w:rPr>
          <w:rFonts w:ascii="仿宋_GB2312" w:hAnsi="微软雅黑" w:eastAsia="仿宋_GB2312" w:cs="微软雅黑"/>
          <w:sz w:val="32"/>
          <w:szCs w:val="32"/>
        </w:rPr>
        <w:t>-20-99-00</w:t>
      </w:r>
      <w:r>
        <w:rPr>
          <w:rFonts w:hint="eastAsia" w:ascii="仿宋_GB2312" w:hAnsi="微软雅黑" w:eastAsia="仿宋_GB2312" w:cs="微软雅黑"/>
          <w:sz w:val="32"/>
          <w:szCs w:val="32"/>
        </w:rPr>
        <w:t>）</w:t>
      </w:r>
    </w:p>
    <w:p>
      <w:pPr>
        <w:spacing w:line="560" w:lineRule="exact"/>
        <w:ind w:firstLine="640" w:firstLineChars="200"/>
        <w:rPr>
          <w:rFonts w:ascii="仿宋_GB2312" w:hAnsi="微软雅黑" w:eastAsia="仿宋_GB2312" w:cs="微软雅黑"/>
          <w:sz w:val="32"/>
          <w:szCs w:val="32"/>
        </w:rPr>
      </w:pPr>
      <w:r>
        <w:rPr>
          <w:rFonts w:hint="eastAsia" w:ascii="仿宋_GB2312" w:hAnsi="微软雅黑" w:eastAsia="仿宋_GB2312" w:cs="微软雅黑"/>
          <w:sz w:val="32"/>
          <w:szCs w:val="32"/>
        </w:rPr>
        <w:t>同时参考《产品数字化设计与制造技术技能人才培训标准（试行）》和《产品数字化设计与制造创新基地建设标准（试行）》。</w:t>
      </w:r>
    </w:p>
    <w:p>
      <w:pPr>
        <w:spacing w:line="570" w:lineRule="exact"/>
        <w:outlineLvl w:val="1"/>
        <w:rPr>
          <w:rFonts w:ascii="仿宋_GB2312" w:eastAsia="仿宋_GB2312"/>
          <w:b/>
          <w:sz w:val="30"/>
          <w:szCs w:val="30"/>
        </w:rPr>
      </w:pPr>
      <w:bookmarkStart w:id="27" w:name="_Toc24582"/>
      <w:bookmarkStart w:id="28" w:name="_Toc42453291"/>
      <w:r>
        <w:rPr>
          <w:rFonts w:hint="eastAsia" w:ascii="仿宋_GB2312" w:eastAsia="仿宋_GB2312"/>
          <w:b/>
          <w:sz w:val="30"/>
          <w:szCs w:val="30"/>
        </w:rPr>
        <w:t>1.4职业素养与安全要求</w:t>
      </w:r>
      <w:bookmarkEnd w:id="25"/>
      <w:bookmarkEnd w:id="26"/>
      <w:bookmarkEnd w:id="27"/>
      <w:bookmarkEnd w:id="28"/>
    </w:p>
    <w:p>
      <w:pPr>
        <w:spacing w:line="560" w:lineRule="exact"/>
        <w:ind w:firstLine="600" w:firstLineChars="200"/>
        <w:rPr>
          <w:rFonts w:ascii="仿宋_GB2312" w:eastAsia="仿宋_GB2312"/>
          <w:sz w:val="30"/>
          <w:szCs w:val="30"/>
        </w:rPr>
      </w:pPr>
      <w:r>
        <w:rPr>
          <w:rFonts w:ascii="仿宋_GB2312" w:eastAsia="仿宋_GB2312"/>
          <w:sz w:val="30"/>
          <w:szCs w:val="30"/>
        </w:rPr>
        <w:t>严格遵循相关职业素养要求及安全规范，安全文明参赛；操作规范；工具摆放整齐；着装规范；资料归档完整等。严格防止</w:t>
      </w:r>
      <w:r>
        <w:rPr>
          <w:rFonts w:hint="eastAsia" w:ascii="仿宋_GB2312" w:eastAsia="仿宋_GB2312"/>
          <w:sz w:val="30"/>
          <w:szCs w:val="30"/>
        </w:rPr>
        <w:t>3</w:t>
      </w:r>
      <w:r>
        <w:rPr>
          <w:rFonts w:ascii="仿宋_GB2312" w:eastAsia="仿宋_GB2312"/>
          <w:sz w:val="30"/>
          <w:szCs w:val="30"/>
        </w:rPr>
        <w:t>D打印机造成人身伤害。</w:t>
      </w:r>
    </w:p>
    <w:p>
      <w:pPr>
        <w:spacing w:line="570" w:lineRule="exact"/>
        <w:outlineLvl w:val="0"/>
        <w:rPr>
          <w:rFonts w:ascii="仿宋_GB2312" w:eastAsia="仿宋_GB2312"/>
          <w:b/>
          <w:sz w:val="30"/>
          <w:szCs w:val="30"/>
        </w:rPr>
      </w:pPr>
      <w:bookmarkStart w:id="29" w:name="_Toc13665"/>
      <w:bookmarkStart w:id="30" w:name="_Toc42453292"/>
      <w:r>
        <w:rPr>
          <w:rFonts w:hint="eastAsia" w:ascii="仿宋_GB2312" w:eastAsia="仿宋_GB2312"/>
          <w:b/>
          <w:sz w:val="30"/>
          <w:szCs w:val="30"/>
        </w:rPr>
        <w:t>2.竞赛题目</w:t>
      </w:r>
      <w:bookmarkEnd w:id="19"/>
      <w:bookmarkEnd w:id="20"/>
      <w:bookmarkEnd w:id="21"/>
      <w:bookmarkEnd w:id="29"/>
      <w:bookmarkEnd w:id="30"/>
    </w:p>
    <w:p>
      <w:pPr>
        <w:spacing w:line="570" w:lineRule="exact"/>
        <w:outlineLvl w:val="1"/>
        <w:rPr>
          <w:rFonts w:ascii="仿宋_GB2312" w:eastAsia="仿宋_GB2312"/>
          <w:b/>
          <w:sz w:val="30"/>
          <w:szCs w:val="30"/>
        </w:rPr>
      </w:pPr>
      <w:bookmarkStart w:id="31" w:name="_Toc486438822"/>
      <w:bookmarkStart w:id="32" w:name="_Toc19980"/>
      <w:bookmarkStart w:id="33" w:name="_Toc486438880"/>
      <w:bookmarkStart w:id="34" w:name="_Toc486438706"/>
      <w:bookmarkStart w:id="35" w:name="_Toc42453293"/>
      <w:r>
        <w:rPr>
          <w:rFonts w:hint="eastAsia" w:ascii="仿宋_GB2312" w:eastAsia="仿宋_GB2312"/>
          <w:b/>
          <w:sz w:val="30"/>
          <w:szCs w:val="30"/>
        </w:rPr>
        <w:t>2.1竞赛形式</w:t>
      </w:r>
      <w:bookmarkEnd w:id="31"/>
      <w:bookmarkEnd w:id="32"/>
      <w:bookmarkEnd w:id="33"/>
      <w:bookmarkEnd w:id="34"/>
      <w:bookmarkEnd w:id="35"/>
    </w:p>
    <w:p>
      <w:pPr>
        <w:spacing w:line="560" w:lineRule="exact"/>
        <w:ind w:firstLine="600" w:firstLineChars="200"/>
        <w:rPr>
          <w:rFonts w:ascii="仿宋_GB2312" w:eastAsia="仿宋_GB2312"/>
          <w:sz w:val="30"/>
          <w:szCs w:val="30"/>
        </w:rPr>
      </w:pPr>
      <w:bookmarkStart w:id="36" w:name="_Toc486438823"/>
      <w:bookmarkStart w:id="37" w:name="_Toc486438707"/>
      <w:bookmarkStart w:id="38" w:name="_Toc486438881"/>
      <w:r>
        <w:rPr>
          <w:rFonts w:hint="eastAsia" w:ascii="仿宋_GB2312" w:eastAsia="仿宋_GB2312"/>
          <w:sz w:val="30"/>
          <w:szCs w:val="30"/>
        </w:rPr>
        <w:t>本赛项由理论知识竞赛和实际操作竞赛两部分组成。理论知识竞赛和实际操作竞赛的总成绩为100分，其中理论知识竞赛占总成绩的20%，实际操作竞赛占总成绩的80%。</w:t>
      </w:r>
      <w:r>
        <w:rPr>
          <w:rFonts w:hint="eastAsia" w:ascii="仿宋_GB2312" w:hAnsi="Times New Roman" w:eastAsia="仿宋_GB2312" w:cs="Times New Roman"/>
          <w:sz w:val="30"/>
          <w:szCs w:val="30"/>
        </w:rPr>
        <w:t>在竞赛阶段和内容上，</w:t>
      </w:r>
      <w:r>
        <w:rPr>
          <w:rFonts w:hint="eastAsia" w:ascii="仿宋_GB2312" w:eastAsia="仿宋_GB2312" w:cs="Times New Roman"/>
          <w:sz w:val="30"/>
          <w:szCs w:val="30"/>
          <w:lang w:eastAsia="zh-CN"/>
        </w:rPr>
        <w:t>教师</w:t>
      </w:r>
      <w:r>
        <w:rPr>
          <w:rFonts w:hint="eastAsia" w:ascii="仿宋_GB2312" w:hAnsi="Times New Roman" w:eastAsia="仿宋_GB2312" w:cs="Times New Roman"/>
          <w:sz w:val="30"/>
          <w:szCs w:val="30"/>
        </w:rPr>
        <w:t>组比学生组增加了知识覆盖面和难度。</w:t>
      </w:r>
    </w:p>
    <w:p>
      <w:pPr>
        <w:spacing w:line="520" w:lineRule="exact"/>
        <w:ind w:firstLine="600" w:firstLineChars="200"/>
        <w:rPr>
          <w:rFonts w:hint="default" w:ascii="仿宋" w:hAnsi="仿宋" w:eastAsia="仿宋"/>
          <w:bCs/>
          <w:sz w:val="30"/>
          <w:szCs w:val="30"/>
          <w:lang w:val="en-US" w:eastAsia="zh-CN"/>
        </w:rPr>
      </w:pPr>
      <w:r>
        <w:rPr>
          <w:rFonts w:hint="eastAsia" w:ascii="仿宋" w:hAnsi="仿宋" w:eastAsia="仿宋"/>
          <w:bCs/>
          <w:sz w:val="30"/>
          <w:szCs w:val="30"/>
        </w:rPr>
        <w:t>理论部分考核时间3</w:t>
      </w:r>
      <w:r>
        <w:rPr>
          <w:rFonts w:ascii="仿宋" w:hAnsi="仿宋" w:eastAsia="仿宋"/>
          <w:bCs/>
          <w:sz w:val="30"/>
          <w:szCs w:val="30"/>
        </w:rPr>
        <w:t>0</w:t>
      </w:r>
      <w:r>
        <w:rPr>
          <w:rFonts w:hint="eastAsia" w:ascii="仿宋" w:hAnsi="仿宋" w:eastAsia="仿宋"/>
          <w:bCs/>
          <w:sz w:val="30"/>
          <w:szCs w:val="30"/>
        </w:rPr>
        <w:t>分钟，主要考核V</w:t>
      </w:r>
      <w:r>
        <w:rPr>
          <w:rFonts w:ascii="仿宋" w:hAnsi="仿宋" w:eastAsia="仿宋"/>
          <w:bCs/>
          <w:sz w:val="30"/>
          <w:szCs w:val="30"/>
        </w:rPr>
        <w:t>R</w:t>
      </w:r>
      <w:r>
        <w:rPr>
          <w:rFonts w:hint="eastAsia" w:ascii="仿宋" w:hAnsi="仿宋" w:eastAsia="仿宋"/>
          <w:bCs/>
          <w:sz w:val="30"/>
          <w:szCs w:val="30"/>
        </w:rPr>
        <w:t>技术应用、3</w:t>
      </w:r>
      <w:r>
        <w:rPr>
          <w:rFonts w:ascii="仿宋" w:hAnsi="仿宋" w:eastAsia="仿宋"/>
          <w:bCs/>
          <w:sz w:val="30"/>
          <w:szCs w:val="30"/>
        </w:rPr>
        <w:t>D</w:t>
      </w:r>
      <w:r>
        <w:rPr>
          <w:rFonts w:hint="eastAsia" w:ascii="仿宋" w:hAnsi="仿宋" w:eastAsia="仿宋"/>
          <w:bCs/>
          <w:sz w:val="30"/>
          <w:szCs w:val="30"/>
        </w:rPr>
        <w:t>打印设备操作等知识，采用机考、计算机判卷，命题形式为选择题和判断题。</w:t>
      </w:r>
      <w:r>
        <w:rPr>
          <w:rFonts w:hint="eastAsia" w:ascii="仿宋" w:hAnsi="仿宋" w:eastAsia="仿宋"/>
          <w:bCs/>
          <w:sz w:val="30"/>
          <w:szCs w:val="30"/>
          <w:lang w:eastAsia="zh-CN"/>
        </w:rPr>
        <w:t>理论考核成绩取</w:t>
      </w:r>
      <w:r>
        <w:rPr>
          <w:rFonts w:hint="eastAsia" w:ascii="仿宋" w:hAnsi="仿宋" w:eastAsia="仿宋"/>
          <w:bCs/>
          <w:sz w:val="30"/>
          <w:szCs w:val="30"/>
          <w:lang w:val="en-US" w:eastAsia="zh-CN"/>
        </w:rPr>
        <w:t>2名选手的平均分。</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本竞赛规程主要对实际操作竞赛做出技术工作规范。</w:t>
      </w:r>
    </w:p>
    <w:p>
      <w:pPr>
        <w:spacing w:line="570" w:lineRule="exact"/>
        <w:outlineLvl w:val="1"/>
        <w:rPr>
          <w:rFonts w:ascii="仿宋_GB2312" w:eastAsia="仿宋_GB2312"/>
          <w:b/>
          <w:sz w:val="30"/>
          <w:szCs w:val="30"/>
        </w:rPr>
      </w:pPr>
      <w:bookmarkStart w:id="39" w:name="_Toc26116"/>
      <w:bookmarkStart w:id="40" w:name="_Toc42453294"/>
      <w:r>
        <w:rPr>
          <w:rFonts w:hint="eastAsia" w:ascii="仿宋_GB2312" w:eastAsia="仿宋_GB2312"/>
          <w:b/>
          <w:sz w:val="30"/>
          <w:szCs w:val="30"/>
        </w:rPr>
        <w:t>2.2命题标准</w:t>
      </w:r>
      <w:bookmarkEnd w:id="36"/>
      <w:bookmarkEnd w:id="37"/>
      <w:bookmarkEnd w:id="38"/>
      <w:bookmarkEnd w:id="39"/>
      <w:bookmarkEnd w:id="40"/>
    </w:p>
    <w:p>
      <w:pPr>
        <w:spacing w:line="560" w:lineRule="exact"/>
        <w:ind w:firstLine="600" w:firstLineChars="200"/>
        <w:rPr>
          <w:rFonts w:ascii="仿宋_GB2312" w:eastAsia="仿宋_GB2312"/>
          <w:sz w:val="30"/>
          <w:szCs w:val="30"/>
        </w:rPr>
      </w:pPr>
      <w:bookmarkStart w:id="41" w:name="_Toc486438882"/>
      <w:bookmarkStart w:id="42" w:name="_Toc486438824"/>
      <w:bookmarkStart w:id="43" w:name="_Toc486438708"/>
      <w:r>
        <w:rPr>
          <w:rFonts w:hint="eastAsia" w:ascii="仿宋_GB2312" w:eastAsia="仿宋_GB2312"/>
          <w:sz w:val="30"/>
          <w:szCs w:val="30"/>
        </w:rPr>
        <w:t>本赛项主要考查选手</w:t>
      </w:r>
      <w:r>
        <w:rPr>
          <w:rFonts w:ascii="仿宋_GB2312" w:eastAsia="仿宋_GB2312"/>
          <w:sz w:val="30"/>
          <w:szCs w:val="30"/>
        </w:rPr>
        <w:t>逆向</w:t>
      </w:r>
      <w:r>
        <w:rPr>
          <w:rFonts w:hint="eastAsia" w:ascii="仿宋_GB2312" w:eastAsia="仿宋_GB2312"/>
          <w:sz w:val="30"/>
          <w:szCs w:val="30"/>
          <w:lang w:val="en-US" w:eastAsia="zh-CN"/>
        </w:rPr>
        <w:t>设计</w:t>
      </w:r>
      <w:r>
        <w:rPr>
          <w:rFonts w:hint="eastAsia" w:ascii="仿宋_GB2312" w:eastAsia="仿宋_GB2312"/>
          <w:sz w:val="30"/>
          <w:szCs w:val="30"/>
        </w:rPr>
        <w:t>、</w:t>
      </w:r>
      <w:r>
        <w:rPr>
          <w:rFonts w:ascii="仿宋_GB2312" w:eastAsia="仿宋_GB2312"/>
          <w:sz w:val="30"/>
          <w:szCs w:val="30"/>
        </w:rPr>
        <w:t>正向建模</w:t>
      </w:r>
      <w:r>
        <w:rPr>
          <w:rFonts w:hint="eastAsia" w:ascii="仿宋_GB2312" w:eastAsia="仿宋_GB2312"/>
          <w:sz w:val="30"/>
          <w:szCs w:val="30"/>
        </w:rPr>
        <w:t>、V</w:t>
      </w:r>
      <w:r>
        <w:rPr>
          <w:rFonts w:ascii="仿宋_GB2312" w:eastAsia="仿宋_GB2312"/>
          <w:sz w:val="30"/>
          <w:szCs w:val="30"/>
        </w:rPr>
        <w:t>R制作</w:t>
      </w:r>
      <w:r>
        <w:rPr>
          <w:rFonts w:hint="eastAsia" w:ascii="仿宋_GB2312" w:eastAsia="仿宋_GB2312"/>
          <w:sz w:val="30"/>
          <w:szCs w:val="30"/>
        </w:rPr>
        <w:t>、利用3D打印技术快速制件等方面的能力；运用专业知识进行V</w:t>
      </w:r>
      <w:r>
        <w:rPr>
          <w:rFonts w:ascii="仿宋_GB2312" w:eastAsia="仿宋_GB2312"/>
          <w:sz w:val="30"/>
          <w:szCs w:val="30"/>
        </w:rPr>
        <w:t>R制作</w:t>
      </w:r>
      <w:r>
        <w:rPr>
          <w:rFonts w:hint="eastAsia" w:ascii="仿宋_GB2312" w:eastAsia="仿宋_GB2312"/>
          <w:sz w:val="30"/>
          <w:szCs w:val="30"/>
        </w:rPr>
        <w:t>，根据需要定制V</w:t>
      </w:r>
      <w:r>
        <w:rPr>
          <w:rFonts w:ascii="仿宋_GB2312" w:eastAsia="仿宋_GB2312"/>
          <w:sz w:val="30"/>
          <w:szCs w:val="30"/>
        </w:rPr>
        <w:t>R</w:t>
      </w:r>
      <w:r>
        <w:rPr>
          <w:rFonts w:hint="eastAsia" w:ascii="仿宋_GB2312" w:eastAsia="仿宋_GB2312"/>
          <w:sz w:val="30"/>
          <w:szCs w:val="30"/>
        </w:rPr>
        <w:t>的应用场景的能力。强化选手的安全和环保意识。</w:t>
      </w:r>
    </w:p>
    <w:p>
      <w:pPr>
        <w:spacing w:line="560" w:lineRule="exact"/>
        <w:ind w:firstLine="600" w:firstLineChars="200"/>
        <w:rPr>
          <w:rFonts w:hint="eastAsia" w:ascii="仿宋_GB2312" w:eastAsia="仿宋_GB2312"/>
          <w:sz w:val="30"/>
          <w:szCs w:val="30"/>
        </w:rPr>
      </w:pPr>
      <w:r>
        <w:rPr>
          <w:rFonts w:hint="eastAsia" w:ascii="仿宋_GB2312" w:hAnsi="Times New Roman" w:eastAsia="仿宋_GB2312" w:cs="Times New Roman"/>
          <w:sz w:val="30"/>
          <w:szCs w:val="30"/>
        </w:rPr>
        <w:t>借鉴世界技能大赛命题方法和考核内容，适当增加相关新知识、新技术、新设备、新技能内容，同时结合企业职业岗位对人才培养需求，并参照相关国家职业标准制定</w:t>
      </w:r>
      <w:r>
        <w:rPr>
          <w:rFonts w:hint="eastAsia" w:ascii="仿宋_GB2312" w:eastAsia="仿宋_GB2312"/>
          <w:sz w:val="30"/>
          <w:szCs w:val="30"/>
        </w:rPr>
        <w:t>。</w:t>
      </w:r>
    </w:p>
    <w:p>
      <w:pPr>
        <w:spacing w:line="570" w:lineRule="exact"/>
        <w:outlineLvl w:val="1"/>
        <w:rPr>
          <w:rFonts w:ascii="仿宋_GB2312" w:eastAsia="仿宋_GB2312"/>
          <w:b/>
          <w:sz w:val="30"/>
          <w:szCs w:val="30"/>
        </w:rPr>
      </w:pPr>
      <w:bookmarkStart w:id="44" w:name="_Toc13218"/>
      <w:bookmarkStart w:id="45" w:name="_Toc42453295"/>
      <w:r>
        <w:rPr>
          <w:rFonts w:hint="eastAsia" w:ascii="仿宋_GB2312" w:eastAsia="仿宋_GB2312"/>
          <w:b/>
          <w:sz w:val="30"/>
          <w:szCs w:val="30"/>
        </w:rPr>
        <w:t>2.3命题内容</w:t>
      </w:r>
      <w:bookmarkEnd w:id="41"/>
      <w:bookmarkEnd w:id="42"/>
      <w:bookmarkEnd w:id="43"/>
      <w:bookmarkEnd w:id="44"/>
      <w:bookmarkEnd w:id="45"/>
    </w:p>
    <w:p>
      <w:pPr>
        <w:spacing w:line="240" w:lineRule="auto"/>
        <w:ind w:firstLine="600" w:firstLineChars="200"/>
        <w:jc w:val="left"/>
        <w:rPr>
          <w:rFonts w:ascii="仿宋_GB2312" w:eastAsia="仿宋_GB2312"/>
          <w:sz w:val="30"/>
          <w:szCs w:val="30"/>
        </w:rPr>
      </w:pPr>
      <w:r>
        <w:rPr>
          <w:rFonts w:hint="eastAsia" w:ascii="仿宋_GB2312" w:eastAsia="仿宋_GB2312"/>
          <w:sz w:val="30"/>
          <w:szCs w:val="30"/>
        </w:rPr>
        <w:t>根据任务书要求，完成</w:t>
      </w:r>
      <w:r>
        <w:rPr>
          <w:rFonts w:ascii="仿宋_GB2312" w:eastAsia="仿宋_GB2312"/>
          <w:sz w:val="30"/>
          <w:szCs w:val="30"/>
        </w:rPr>
        <w:t>逆向</w:t>
      </w:r>
      <w:r>
        <w:rPr>
          <w:rFonts w:hint="eastAsia" w:ascii="仿宋_GB2312" w:eastAsia="仿宋_GB2312"/>
          <w:sz w:val="30"/>
          <w:szCs w:val="30"/>
          <w:lang w:val="en-US" w:eastAsia="zh-CN"/>
        </w:rPr>
        <w:t>设计</w:t>
      </w:r>
      <w:r>
        <w:rPr>
          <w:rFonts w:hint="eastAsia" w:ascii="仿宋_GB2312" w:eastAsia="仿宋_GB2312"/>
          <w:sz w:val="30"/>
          <w:szCs w:val="30"/>
        </w:rPr>
        <w:t>、</w:t>
      </w:r>
      <w:r>
        <w:rPr>
          <w:rFonts w:ascii="仿宋_GB2312" w:eastAsia="仿宋_GB2312"/>
          <w:sz w:val="30"/>
          <w:szCs w:val="30"/>
        </w:rPr>
        <w:t>正向建模</w:t>
      </w:r>
      <w:r>
        <w:rPr>
          <w:rFonts w:hint="eastAsia" w:ascii="仿宋_GB2312" w:eastAsia="仿宋_GB2312"/>
          <w:sz w:val="30"/>
          <w:szCs w:val="30"/>
        </w:rPr>
        <w:t>，选手根据任务书要求，应用现场提供扫描仪采集物件的三维点云数据，应用现场提供的软件进行数据处理，为V</w:t>
      </w:r>
      <w:r>
        <w:rPr>
          <w:rFonts w:ascii="仿宋_GB2312" w:eastAsia="仿宋_GB2312"/>
          <w:sz w:val="30"/>
          <w:szCs w:val="30"/>
        </w:rPr>
        <w:t>R制作提供模型</w:t>
      </w:r>
      <w:r>
        <w:rPr>
          <w:rFonts w:hint="eastAsia" w:ascii="仿宋_GB2312" w:eastAsia="仿宋_GB2312"/>
          <w:sz w:val="30"/>
          <w:szCs w:val="30"/>
        </w:rPr>
        <w:t>；自行创新设计需要展示模型及从大赛现场提供的素材库中选取需要的素材,素材分为主要模型与辅助素材（材质、备选VR场景等），选取的主要模型必须用于第四阶段，辅助素材可应用于第四阶段。学生组根据所选取的素材及第一阶段、第二阶段获得的模型，策划第四阶段的VR内容制作方案，策划方案需阐述所要做的目标、手段、内容、创新点、功能点等；</w:t>
      </w:r>
      <w:r>
        <w:rPr>
          <w:rFonts w:hint="eastAsia" w:ascii="仿宋_GB2312" w:hAnsi="Times New Roman" w:eastAsia="仿宋_GB2312"/>
          <w:bCs w:val="0"/>
          <w:sz w:val="30"/>
          <w:szCs w:val="30"/>
        </w:rPr>
        <w:t>应用大赛提供的</w:t>
      </w:r>
      <w:r>
        <w:rPr>
          <w:rFonts w:hint="eastAsia" w:ascii="仿宋_GB2312" w:hAnsi="Times New Roman" w:eastAsia="仿宋_GB2312"/>
          <w:sz w:val="30"/>
          <w:szCs w:val="30"/>
        </w:rPr>
        <w:t>琨耀</w:t>
      </w:r>
      <w:r>
        <w:rPr>
          <w:rFonts w:ascii="仿宋_GB2312" w:hAnsi="Times New Roman" w:eastAsia="仿宋_GB2312"/>
          <w:sz w:val="30"/>
          <w:szCs w:val="30"/>
        </w:rPr>
        <w:t>MR混合现实智能眼镜</w:t>
      </w:r>
      <w:r>
        <w:rPr>
          <w:rFonts w:hint="eastAsia" w:ascii="仿宋_GB2312" w:hAnsi="Times New Roman" w:eastAsia="仿宋_GB2312"/>
          <w:bCs w:val="0"/>
          <w:sz w:val="30"/>
          <w:szCs w:val="30"/>
        </w:rPr>
        <w:t>设备，进行设备连接、调试。最后将任务</w:t>
      </w:r>
      <w:r>
        <w:rPr>
          <w:rFonts w:ascii="仿宋_GB2312" w:hAnsi="Times New Roman" w:eastAsia="仿宋_GB2312"/>
          <w:bCs w:val="0"/>
          <w:sz w:val="30"/>
          <w:szCs w:val="30"/>
        </w:rPr>
        <w:t>4制作的VR内容</w:t>
      </w:r>
      <w:r>
        <w:rPr>
          <w:rFonts w:hint="eastAsia" w:ascii="仿宋_GB2312" w:hAnsi="Times New Roman" w:eastAsia="仿宋_GB2312"/>
          <w:bCs w:val="0"/>
          <w:sz w:val="30"/>
          <w:szCs w:val="30"/>
        </w:rPr>
        <w:t>在</w:t>
      </w:r>
      <w:r>
        <w:rPr>
          <w:rFonts w:hint="eastAsia" w:ascii="仿宋_GB2312" w:hAnsi="Times New Roman" w:eastAsia="仿宋_GB2312"/>
          <w:sz w:val="30"/>
          <w:szCs w:val="30"/>
        </w:rPr>
        <w:t>琨耀</w:t>
      </w:r>
      <w:r>
        <w:rPr>
          <w:rFonts w:ascii="仿宋_GB2312" w:hAnsi="Times New Roman" w:eastAsia="仿宋_GB2312"/>
          <w:sz w:val="30"/>
          <w:szCs w:val="30"/>
        </w:rPr>
        <w:t>MR混合现实智能眼镜</w:t>
      </w:r>
      <w:r>
        <w:rPr>
          <w:rFonts w:hint="eastAsia" w:ascii="仿宋_GB2312" w:hAnsi="Times New Roman" w:eastAsia="仿宋_GB2312"/>
          <w:bCs w:val="0"/>
          <w:sz w:val="30"/>
          <w:szCs w:val="30"/>
        </w:rPr>
        <w:t>中展示创新设计功能与效果。</w:t>
      </w: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实操竞赛任务设计见下表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4"/>
        <w:gridCol w:w="3024"/>
        <w:gridCol w:w="3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4" w:type="dxa"/>
            <w:vAlign w:val="center"/>
          </w:tcPr>
          <w:p>
            <w:pPr>
              <w:spacing w:line="360" w:lineRule="auto"/>
              <w:jc w:val="center"/>
              <w:rPr>
                <w:rFonts w:hint="eastAsia" w:ascii="仿宋_GB2312" w:eastAsia="仿宋_GB2312"/>
                <w:sz w:val="30"/>
                <w:szCs w:val="30"/>
                <w:vertAlign w:val="baseline"/>
              </w:rPr>
            </w:pPr>
            <w:r>
              <w:rPr>
                <w:rFonts w:ascii="仿宋" w:hAnsi="仿宋" w:eastAsia="仿宋"/>
                <w:b/>
                <w:szCs w:val="21"/>
              </w:rPr>
              <w:t>竞赛内容</w:t>
            </w:r>
          </w:p>
        </w:tc>
        <w:tc>
          <w:tcPr>
            <w:tcW w:w="3024" w:type="dxa"/>
            <w:vAlign w:val="center"/>
          </w:tcPr>
          <w:p>
            <w:pPr>
              <w:spacing w:line="360" w:lineRule="auto"/>
              <w:jc w:val="center"/>
              <w:rPr>
                <w:rFonts w:hint="eastAsia" w:ascii="仿宋_GB2312" w:eastAsia="仿宋_GB2312"/>
                <w:sz w:val="30"/>
                <w:szCs w:val="30"/>
                <w:vertAlign w:val="baseline"/>
              </w:rPr>
            </w:pPr>
            <w:r>
              <w:rPr>
                <w:rFonts w:ascii="仿宋" w:hAnsi="仿宋" w:eastAsia="仿宋"/>
                <w:b/>
                <w:szCs w:val="21"/>
              </w:rPr>
              <w:t>任务名称</w:t>
            </w:r>
          </w:p>
        </w:tc>
        <w:tc>
          <w:tcPr>
            <w:tcW w:w="3024" w:type="dxa"/>
            <w:vAlign w:val="center"/>
          </w:tcPr>
          <w:p>
            <w:pPr>
              <w:spacing w:line="360" w:lineRule="auto"/>
              <w:jc w:val="center"/>
              <w:rPr>
                <w:rFonts w:hint="default" w:ascii="仿宋_GB2312" w:eastAsia="仿宋_GB2312"/>
                <w:sz w:val="30"/>
                <w:szCs w:val="30"/>
                <w:vertAlign w:val="baseline"/>
                <w:lang w:val="en-US" w:eastAsia="zh-CN"/>
              </w:rPr>
            </w:pPr>
            <w:r>
              <w:rPr>
                <w:rFonts w:hint="eastAsia" w:ascii="仿宋_GB2312" w:eastAsia="仿宋_GB2312"/>
                <w:sz w:val="30"/>
                <w:szCs w:val="30"/>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4" w:type="dxa"/>
            <w:vAlign w:val="center"/>
          </w:tcPr>
          <w:p>
            <w:pPr>
              <w:spacing w:line="360" w:lineRule="auto"/>
              <w:jc w:val="center"/>
              <w:rPr>
                <w:rFonts w:hint="eastAsia" w:ascii="仿宋_GB2312" w:eastAsia="仿宋_GB2312"/>
                <w:sz w:val="30"/>
                <w:szCs w:val="30"/>
                <w:vertAlign w:val="baseline"/>
              </w:rPr>
            </w:pPr>
            <w:r>
              <w:rPr>
                <w:rFonts w:hint="eastAsia" w:ascii="仿宋" w:hAnsi="仿宋" w:eastAsia="仿宋"/>
                <w:szCs w:val="21"/>
              </w:rPr>
              <w:t>理论部分</w:t>
            </w:r>
          </w:p>
        </w:tc>
        <w:tc>
          <w:tcPr>
            <w:tcW w:w="3024" w:type="dxa"/>
            <w:vAlign w:val="center"/>
          </w:tcPr>
          <w:p>
            <w:pPr>
              <w:spacing w:line="360" w:lineRule="auto"/>
              <w:jc w:val="center"/>
              <w:rPr>
                <w:rFonts w:hint="eastAsia" w:ascii="仿宋_GB2312" w:eastAsia="仿宋_GB2312"/>
                <w:sz w:val="30"/>
                <w:szCs w:val="30"/>
                <w:vertAlign w:val="baseline"/>
              </w:rPr>
            </w:pPr>
            <w:r>
              <w:rPr>
                <w:rFonts w:hint="eastAsia" w:ascii="仿宋" w:hAnsi="仿宋" w:eastAsia="仿宋"/>
                <w:szCs w:val="21"/>
              </w:rPr>
              <w:t>理论基础知识</w:t>
            </w:r>
          </w:p>
        </w:tc>
        <w:tc>
          <w:tcPr>
            <w:tcW w:w="3024" w:type="dxa"/>
            <w:vAlign w:val="center"/>
          </w:tcPr>
          <w:p>
            <w:pPr>
              <w:spacing w:line="360" w:lineRule="auto"/>
              <w:jc w:val="center"/>
              <w:rPr>
                <w:rFonts w:hint="eastAsia" w:ascii="仿宋_GB2312" w:eastAsia="仿宋_GB2312"/>
                <w:sz w:val="30"/>
                <w:szCs w:val="30"/>
                <w:vertAlign w:val="baseline"/>
              </w:rPr>
            </w:pPr>
            <w:r>
              <w:rPr>
                <w:rFonts w:hint="eastAsia" w:ascii="仿宋" w:hAnsi="仿宋" w:eastAsia="仿宋"/>
                <w:szCs w:val="21"/>
              </w:rPr>
              <w:t>2</w:t>
            </w:r>
            <w:r>
              <w:rPr>
                <w:rFonts w:ascii="仿宋" w:hAnsi="仿宋" w:eastAsia="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4" w:type="dxa"/>
            <w:vAlign w:val="top"/>
          </w:tcPr>
          <w:p>
            <w:pPr>
              <w:spacing w:line="360" w:lineRule="auto"/>
              <w:jc w:val="center"/>
              <w:rPr>
                <w:rFonts w:hint="eastAsia" w:ascii="仿宋_GB2312" w:eastAsia="仿宋_GB2312"/>
                <w:sz w:val="30"/>
                <w:szCs w:val="30"/>
                <w:vertAlign w:val="baseline"/>
              </w:rPr>
            </w:pPr>
            <w:r>
              <w:rPr>
                <w:rFonts w:hint="default" w:ascii="仿宋" w:hAnsi="仿宋" w:eastAsia="仿宋"/>
                <w:szCs w:val="21"/>
              </w:rPr>
              <w:t>第一阶段:逆向</w:t>
            </w:r>
            <w:r>
              <w:rPr>
                <w:rFonts w:hint="default" w:ascii="仿宋" w:hAnsi="仿宋" w:eastAsia="仿宋"/>
                <w:szCs w:val="21"/>
                <w:lang w:val="en-US" w:eastAsia="zh-CN"/>
              </w:rPr>
              <w:t>设计</w:t>
            </w:r>
          </w:p>
        </w:tc>
        <w:tc>
          <w:tcPr>
            <w:tcW w:w="3024" w:type="dxa"/>
            <w:vAlign w:val="top"/>
          </w:tcPr>
          <w:p>
            <w:pPr>
              <w:spacing w:line="360" w:lineRule="auto"/>
              <w:jc w:val="center"/>
              <w:rPr>
                <w:rFonts w:hint="eastAsia" w:ascii="仿宋_GB2312" w:eastAsia="仿宋_GB2312"/>
                <w:sz w:val="30"/>
                <w:szCs w:val="30"/>
                <w:vertAlign w:val="baseline"/>
              </w:rPr>
            </w:pPr>
            <w:r>
              <w:rPr>
                <w:rFonts w:hint="eastAsia" w:ascii="仿宋" w:hAnsi="仿宋" w:eastAsia="仿宋"/>
                <w:szCs w:val="21"/>
              </w:rPr>
              <w:t>任务1:逆向建模设计</w:t>
            </w:r>
          </w:p>
        </w:tc>
        <w:tc>
          <w:tcPr>
            <w:tcW w:w="3024" w:type="dxa"/>
            <w:vAlign w:val="top"/>
          </w:tcPr>
          <w:p>
            <w:pPr>
              <w:spacing w:line="360" w:lineRule="auto"/>
              <w:jc w:val="center"/>
              <w:rPr>
                <w:rFonts w:hint="eastAsia" w:ascii="仿宋_GB2312" w:eastAsia="仿宋_GB2312"/>
                <w:sz w:val="30"/>
                <w:szCs w:val="30"/>
                <w:vertAlign w:val="baseline"/>
              </w:rPr>
            </w:pPr>
            <w:r>
              <w:rPr>
                <w:rFonts w:hint="eastAsia" w:ascii="仿宋" w:hAnsi="仿宋" w:eastAsia="仿宋"/>
                <w:szCs w:val="21"/>
              </w:rPr>
              <w:t>10（</w:t>
            </w:r>
            <w:r>
              <w:rPr>
                <w:rFonts w:hint="eastAsia" w:ascii="仿宋" w:hAnsi="仿宋" w:eastAsia="仿宋"/>
                <w:szCs w:val="21"/>
                <w:lang w:eastAsia="zh-CN"/>
              </w:rPr>
              <w:t>教师</w:t>
            </w:r>
            <w:r>
              <w:rPr>
                <w:rFonts w:hint="eastAsia" w:ascii="仿宋" w:hAnsi="仿宋" w:eastAsia="仿宋"/>
                <w:szCs w:val="21"/>
              </w:rPr>
              <w:t>组）/15（学生组）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4" w:type="dxa"/>
            <w:vAlign w:val="center"/>
          </w:tcPr>
          <w:p>
            <w:pPr>
              <w:spacing w:line="360" w:lineRule="auto"/>
              <w:jc w:val="center"/>
              <w:rPr>
                <w:rFonts w:hint="eastAsia" w:ascii="仿宋_GB2312" w:eastAsia="仿宋_GB2312"/>
                <w:sz w:val="30"/>
                <w:szCs w:val="30"/>
                <w:vertAlign w:val="baseline"/>
              </w:rPr>
            </w:pPr>
            <w:r>
              <w:rPr>
                <w:rFonts w:hint="eastAsia" w:ascii="仿宋" w:hAnsi="仿宋" w:eastAsia="仿宋"/>
                <w:szCs w:val="21"/>
              </w:rPr>
              <w:t>第二阶段为正向设计</w:t>
            </w:r>
          </w:p>
        </w:tc>
        <w:tc>
          <w:tcPr>
            <w:tcW w:w="3024" w:type="dxa"/>
            <w:vAlign w:val="center"/>
          </w:tcPr>
          <w:p>
            <w:pPr>
              <w:spacing w:line="360" w:lineRule="auto"/>
              <w:jc w:val="center"/>
              <w:rPr>
                <w:rFonts w:hint="eastAsia" w:ascii="仿宋_GB2312" w:eastAsia="仿宋_GB2312"/>
                <w:sz w:val="30"/>
                <w:szCs w:val="30"/>
                <w:vertAlign w:val="baseline"/>
              </w:rPr>
            </w:pPr>
            <w:r>
              <w:rPr>
                <w:rFonts w:hint="eastAsia" w:ascii="仿宋" w:hAnsi="仿宋" w:eastAsia="仿宋"/>
                <w:szCs w:val="21"/>
              </w:rPr>
              <w:t>任务2:正向建模设计</w:t>
            </w:r>
          </w:p>
        </w:tc>
        <w:tc>
          <w:tcPr>
            <w:tcW w:w="3024" w:type="dxa"/>
            <w:vAlign w:val="center"/>
          </w:tcPr>
          <w:p>
            <w:pPr>
              <w:spacing w:line="360" w:lineRule="auto"/>
              <w:jc w:val="center"/>
              <w:rPr>
                <w:rFonts w:hint="eastAsia" w:ascii="仿宋_GB2312" w:eastAsia="仿宋_GB2312"/>
                <w:sz w:val="30"/>
                <w:szCs w:val="30"/>
                <w:vertAlign w:val="baseline"/>
              </w:rPr>
            </w:pPr>
            <w:r>
              <w:rPr>
                <w:rFonts w:hint="eastAsia" w:ascii="仿宋" w:hAnsi="仿宋" w:eastAsia="仿宋"/>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4" w:type="dxa"/>
            <w:vMerge w:val="restart"/>
            <w:vAlign w:val="center"/>
          </w:tcPr>
          <w:p>
            <w:pPr>
              <w:spacing w:line="360" w:lineRule="auto"/>
              <w:rPr>
                <w:rFonts w:hint="eastAsia" w:ascii="仿宋_GB2312" w:eastAsia="仿宋_GB2312"/>
                <w:sz w:val="30"/>
                <w:szCs w:val="30"/>
                <w:vertAlign w:val="baseline"/>
              </w:rPr>
            </w:pPr>
            <w:r>
              <w:rPr>
                <w:rFonts w:ascii="仿宋" w:hAnsi="仿宋" w:eastAsia="仿宋"/>
                <w:szCs w:val="21"/>
              </w:rPr>
              <w:t>第</w:t>
            </w:r>
            <w:r>
              <w:rPr>
                <w:rFonts w:hint="eastAsia" w:ascii="仿宋" w:hAnsi="仿宋" w:eastAsia="仿宋"/>
                <w:szCs w:val="21"/>
              </w:rPr>
              <w:t>三</w:t>
            </w:r>
            <w:r>
              <w:rPr>
                <w:rFonts w:ascii="仿宋" w:hAnsi="仿宋" w:eastAsia="仿宋"/>
                <w:szCs w:val="21"/>
              </w:rPr>
              <w:t>阶段</w:t>
            </w:r>
            <w:r>
              <w:rPr>
                <w:rFonts w:hint="eastAsia" w:ascii="仿宋" w:hAnsi="仿宋" w:eastAsia="仿宋"/>
                <w:szCs w:val="21"/>
              </w:rPr>
              <w:t>素材选取与方案策划</w:t>
            </w:r>
          </w:p>
        </w:tc>
        <w:tc>
          <w:tcPr>
            <w:tcW w:w="3024" w:type="dxa"/>
            <w:vAlign w:val="center"/>
          </w:tcPr>
          <w:p>
            <w:pPr>
              <w:spacing w:line="360" w:lineRule="auto"/>
              <w:jc w:val="center"/>
              <w:rPr>
                <w:rFonts w:hint="eastAsia" w:ascii="仿宋_GB2312" w:eastAsia="仿宋_GB2312"/>
                <w:sz w:val="30"/>
                <w:szCs w:val="30"/>
                <w:vertAlign w:val="baseline"/>
              </w:rPr>
            </w:pPr>
            <w:r>
              <w:rPr>
                <w:rFonts w:hint="eastAsia" w:ascii="仿宋" w:hAnsi="仿宋" w:eastAsia="仿宋"/>
                <w:szCs w:val="21"/>
              </w:rPr>
              <w:t>任务</w:t>
            </w:r>
            <w:r>
              <w:rPr>
                <w:rFonts w:ascii="仿宋" w:hAnsi="仿宋" w:eastAsia="仿宋"/>
                <w:szCs w:val="21"/>
              </w:rPr>
              <w:t>3:</w:t>
            </w:r>
            <w:r>
              <w:rPr>
                <w:rFonts w:hint="eastAsia" w:ascii="仿宋" w:hAnsi="仿宋" w:eastAsia="仿宋"/>
                <w:szCs w:val="21"/>
              </w:rPr>
              <w:t>素材选取与方案策划（学生组）</w:t>
            </w:r>
          </w:p>
        </w:tc>
        <w:tc>
          <w:tcPr>
            <w:tcW w:w="3024" w:type="dxa"/>
            <w:vAlign w:val="center"/>
          </w:tcPr>
          <w:p>
            <w:pPr>
              <w:spacing w:line="360" w:lineRule="auto"/>
              <w:jc w:val="center"/>
              <w:rPr>
                <w:rFonts w:hint="eastAsia" w:ascii="仿宋_GB2312" w:eastAsia="仿宋_GB2312"/>
                <w:sz w:val="30"/>
                <w:szCs w:val="30"/>
                <w:vertAlign w:val="baseline"/>
              </w:rPr>
            </w:pPr>
            <w:r>
              <w:rPr>
                <w:rFonts w:hint="eastAsia" w:ascii="仿宋" w:hAnsi="仿宋" w:eastAsia="仿宋"/>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4" w:type="dxa"/>
            <w:vMerge w:val="continue"/>
            <w:vAlign w:val="center"/>
          </w:tcPr>
          <w:p>
            <w:pPr>
              <w:spacing w:line="360" w:lineRule="auto"/>
              <w:jc w:val="center"/>
              <w:rPr>
                <w:rFonts w:hint="eastAsia" w:ascii="仿宋_GB2312" w:eastAsia="仿宋_GB2312"/>
                <w:sz w:val="30"/>
                <w:szCs w:val="30"/>
                <w:vertAlign w:val="baseline"/>
              </w:rPr>
            </w:pPr>
          </w:p>
        </w:tc>
        <w:tc>
          <w:tcPr>
            <w:tcW w:w="3024" w:type="dxa"/>
            <w:vAlign w:val="center"/>
          </w:tcPr>
          <w:p>
            <w:pPr>
              <w:spacing w:line="360" w:lineRule="auto"/>
              <w:jc w:val="center"/>
              <w:rPr>
                <w:rFonts w:hint="eastAsia" w:ascii="仿宋_GB2312" w:eastAsia="仿宋_GB2312"/>
                <w:sz w:val="30"/>
                <w:szCs w:val="30"/>
                <w:vertAlign w:val="baseline"/>
              </w:rPr>
            </w:pPr>
            <w:r>
              <w:rPr>
                <w:rFonts w:hint="eastAsia" w:ascii="仿宋" w:hAnsi="仿宋" w:eastAsia="仿宋"/>
                <w:szCs w:val="21"/>
              </w:rPr>
              <w:t>任务</w:t>
            </w:r>
            <w:r>
              <w:rPr>
                <w:rFonts w:ascii="仿宋" w:hAnsi="仿宋" w:eastAsia="仿宋"/>
                <w:szCs w:val="21"/>
              </w:rPr>
              <w:t>3:</w:t>
            </w:r>
            <w:r>
              <w:rPr>
                <w:rFonts w:hint="eastAsia" w:ascii="仿宋" w:hAnsi="仿宋" w:eastAsia="仿宋"/>
                <w:szCs w:val="21"/>
              </w:rPr>
              <w:t>素材选取与方案策划（</w:t>
            </w:r>
            <w:r>
              <w:rPr>
                <w:rFonts w:hint="eastAsia" w:ascii="仿宋" w:hAnsi="仿宋" w:eastAsia="仿宋"/>
                <w:szCs w:val="21"/>
                <w:lang w:eastAsia="zh-CN"/>
              </w:rPr>
              <w:t>教师</w:t>
            </w:r>
            <w:r>
              <w:rPr>
                <w:rFonts w:hint="eastAsia" w:ascii="仿宋" w:hAnsi="仿宋" w:eastAsia="仿宋"/>
                <w:szCs w:val="21"/>
              </w:rPr>
              <w:t>组）</w:t>
            </w:r>
          </w:p>
        </w:tc>
        <w:tc>
          <w:tcPr>
            <w:tcW w:w="3024" w:type="dxa"/>
            <w:vAlign w:val="center"/>
          </w:tcPr>
          <w:p>
            <w:pPr>
              <w:spacing w:line="360" w:lineRule="auto"/>
              <w:jc w:val="center"/>
              <w:rPr>
                <w:rFonts w:hint="eastAsia" w:ascii="仿宋_GB2312" w:eastAsia="仿宋_GB2312"/>
                <w:sz w:val="30"/>
                <w:szCs w:val="30"/>
                <w:vertAlign w:val="baseline"/>
              </w:rPr>
            </w:pPr>
            <w:r>
              <w:rPr>
                <w:rFonts w:ascii="仿宋" w:hAnsi="仿宋" w:eastAsia="仿宋"/>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4" w:type="dxa"/>
            <w:vAlign w:val="center"/>
          </w:tcPr>
          <w:p>
            <w:pPr>
              <w:spacing w:line="360" w:lineRule="auto"/>
              <w:jc w:val="center"/>
              <w:rPr>
                <w:rFonts w:hint="eastAsia" w:ascii="仿宋_GB2312" w:eastAsia="仿宋_GB2312"/>
                <w:sz w:val="30"/>
                <w:szCs w:val="30"/>
                <w:vertAlign w:val="baseline"/>
              </w:rPr>
            </w:pPr>
            <w:r>
              <w:rPr>
                <w:rFonts w:ascii="仿宋" w:hAnsi="仿宋" w:eastAsia="仿宋"/>
                <w:szCs w:val="21"/>
              </w:rPr>
              <w:t>第四阶段为“</w:t>
            </w:r>
            <w:r>
              <w:rPr>
                <w:rFonts w:hint="eastAsia" w:ascii="仿宋" w:hAnsi="仿宋" w:eastAsia="仿宋"/>
                <w:szCs w:val="21"/>
              </w:rPr>
              <w:t>V</w:t>
            </w:r>
            <w:r>
              <w:rPr>
                <w:rFonts w:ascii="仿宋" w:hAnsi="仿宋" w:eastAsia="仿宋"/>
                <w:szCs w:val="21"/>
              </w:rPr>
              <w:t>R</w:t>
            </w:r>
            <w:r>
              <w:rPr>
                <w:rFonts w:hint="eastAsia" w:ascii="仿宋" w:hAnsi="仿宋" w:eastAsia="仿宋"/>
                <w:szCs w:val="21"/>
              </w:rPr>
              <w:t>内容创新制作及</w:t>
            </w:r>
            <w:r>
              <w:rPr>
                <w:rFonts w:ascii="仿宋" w:hAnsi="仿宋" w:eastAsia="仿宋"/>
                <w:szCs w:val="21"/>
              </w:rPr>
              <w:t>展示”</w:t>
            </w:r>
          </w:p>
        </w:tc>
        <w:tc>
          <w:tcPr>
            <w:tcW w:w="3024" w:type="dxa"/>
            <w:vAlign w:val="center"/>
          </w:tcPr>
          <w:p>
            <w:pPr>
              <w:spacing w:line="360" w:lineRule="auto"/>
              <w:jc w:val="center"/>
              <w:rPr>
                <w:rFonts w:hint="eastAsia" w:ascii="仿宋_GB2312" w:eastAsia="仿宋_GB2312"/>
                <w:sz w:val="30"/>
                <w:szCs w:val="30"/>
                <w:vertAlign w:val="baseline"/>
              </w:rPr>
            </w:pPr>
            <w:r>
              <w:rPr>
                <w:rFonts w:ascii="仿宋" w:hAnsi="仿宋" w:eastAsia="仿宋"/>
                <w:szCs w:val="21"/>
              </w:rPr>
              <w:t>任务</w:t>
            </w:r>
            <w:r>
              <w:rPr>
                <w:rFonts w:hint="eastAsia" w:ascii="仿宋" w:hAnsi="仿宋" w:eastAsia="仿宋"/>
                <w:szCs w:val="21"/>
              </w:rPr>
              <w:t>4：V</w:t>
            </w:r>
            <w:r>
              <w:rPr>
                <w:rFonts w:ascii="仿宋" w:hAnsi="仿宋" w:eastAsia="仿宋"/>
                <w:szCs w:val="21"/>
              </w:rPr>
              <w:t>R</w:t>
            </w:r>
            <w:r>
              <w:rPr>
                <w:rFonts w:hint="eastAsia" w:ascii="仿宋" w:hAnsi="仿宋" w:eastAsia="仿宋"/>
                <w:szCs w:val="21"/>
              </w:rPr>
              <w:t>内容创新制作</w:t>
            </w:r>
          </w:p>
        </w:tc>
        <w:tc>
          <w:tcPr>
            <w:tcW w:w="3024" w:type="dxa"/>
            <w:vAlign w:val="center"/>
          </w:tcPr>
          <w:p>
            <w:pPr>
              <w:spacing w:line="360" w:lineRule="auto"/>
              <w:jc w:val="center"/>
              <w:rPr>
                <w:rFonts w:hint="eastAsia" w:ascii="仿宋_GB2312" w:eastAsia="仿宋_GB2312"/>
                <w:sz w:val="30"/>
                <w:szCs w:val="30"/>
                <w:vertAlign w:val="baseline"/>
              </w:rPr>
            </w:pPr>
            <w:r>
              <w:rPr>
                <w:rFonts w:ascii="仿宋" w:hAnsi="仿宋" w:eastAsia="仿宋"/>
                <w:szCs w:val="21"/>
              </w:rPr>
              <w:t>20</w:t>
            </w:r>
            <w:r>
              <w:rPr>
                <w:rFonts w:hint="eastAsia" w:ascii="仿宋" w:hAnsi="仿宋" w:eastAsia="仿宋"/>
                <w:szCs w:val="21"/>
              </w:rPr>
              <w:t>（</w:t>
            </w:r>
            <w:r>
              <w:rPr>
                <w:rFonts w:hint="eastAsia" w:ascii="仿宋" w:hAnsi="仿宋" w:eastAsia="仿宋"/>
                <w:szCs w:val="21"/>
                <w:lang w:eastAsia="zh-CN"/>
              </w:rPr>
              <w:t>教师</w:t>
            </w:r>
            <w:r>
              <w:rPr>
                <w:rFonts w:hint="eastAsia" w:ascii="仿宋" w:hAnsi="仿宋" w:eastAsia="仿宋"/>
                <w:szCs w:val="21"/>
              </w:rPr>
              <w:t>组）/</w:t>
            </w:r>
            <w:r>
              <w:rPr>
                <w:rFonts w:ascii="仿宋" w:hAnsi="仿宋" w:eastAsia="仿宋"/>
                <w:szCs w:val="21"/>
              </w:rPr>
              <w:t>25</w:t>
            </w:r>
            <w:r>
              <w:rPr>
                <w:rFonts w:hint="eastAsia" w:ascii="仿宋" w:hAnsi="仿宋" w:eastAsia="仿宋"/>
                <w:szCs w:val="21"/>
              </w:rPr>
              <w:t>（学生组）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4" w:type="dxa"/>
            <w:vMerge w:val="restart"/>
            <w:vAlign w:val="center"/>
          </w:tcPr>
          <w:p>
            <w:pPr>
              <w:spacing w:line="360" w:lineRule="auto"/>
              <w:jc w:val="center"/>
              <w:rPr>
                <w:rFonts w:hint="eastAsia" w:ascii="仿宋_GB2312" w:eastAsia="仿宋_GB2312"/>
                <w:sz w:val="30"/>
                <w:szCs w:val="30"/>
                <w:vertAlign w:val="baseline"/>
              </w:rPr>
            </w:pPr>
            <w:r>
              <w:rPr>
                <w:rFonts w:ascii="仿宋" w:hAnsi="仿宋" w:eastAsia="仿宋"/>
                <w:szCs w:val="21"/>
              </w:rPr>
              <w:t>第</w:t>
            </w:r>
            <w:r>
              <w:rPr>
                <w:rFonts w:hint="eastAsia" w:ascii="仿宋" w:hAnsi="仿宋" w:eastAsia="仿宋"/>
                <w:szCs w:val="21"/>
              </w:rPr>
              <w:t>五</w:t>
            </w:r>
            <w:r>
              <w:rPr>
                <w:rFonts w:ascii="仿宋" w:hAnsi="仿宋" w:eastAsia="仿宋"/>
                <w:szCs w:val="21"/>
              </w:rPr>
              <w:t>阶段:3D打印与涂装</w:t>
            </w:r>
          </w:p>
        </w:tc>
        <w:tc>
          <w:tcPr>
            <w:tcW w:w="3024" w:type="dxa"/>
            <w:vAlign w:val="center"/>
          </w:tcPr>
          <w:p>
            <w:pPr>
              <w:spacing w:line="360" w:lineRule="auto"/>
              <w:rPr>
                <w:rFonts w:hint="eastAsia" w:ascii="仿宋_GB2312" w:eastAsia="仿宋_GB2312"/>
                <w:sz w:val="30"/>
                <w:szCs w:val="30"/>
                <w:vertAlign w:val="baseline"/>
              </w:rPr>
            </w:pPr>
            <w:r>
              <w:rPr>
                <w:rFonts w:hint="eastAsia" w:ascii="仿宋" w:hAnsi="仿宋" w:eastAsia="仿宋"/>
                <w:szCs w:val="21"/>
              </w:rPr>
              <w:t>任务</w:t>
            </w:r>
            <w:r>
              <w:rPr>
                <w:rFonts w:ascii="仿宋" w:hAnsi="仿宋" w:eastAsia="仿宋"/>
                <w:szCs w:val="21"/>
              </w:rPr>
              <w:t>5</w:t>
            </w:r>
            <w:r>
              <w:rPr>
                <w:rFonts w:hint="eastAsia" w:ascii="仿宋" w:hAnsi="仿宋" w:eastAsia="仿宋"/>
                <w:szCs w:val="21"/>
              </w:rPr>
              <w:t>：3D打印</w:t>
            </w:r>
          </w:p>
        </w:tc>
        <w:tc>
          <w:tcPr>
            <w:tcW w:w="3024" w:type="dxa"/>
            <w:vMerge w:val="restart"/>
          </w:tcPr>
          <w:p>
            <w:pPr>
              <w:spacing w:line="360" w:lineRule="auto"/>
              <w:jc w:val="center"/>
              <w:rPr>
                <w:rFonts w:hint="default" w:ascii="仿宋" w:hAnsi="仿宋" w:eastAsia="仿宋"/>
                <w:szCs w:val="21"/>
                <w:lang w:val="en-US" w:eastAsia="zh-CN"/>
              </w:rPr>
            </w:pPr>
            <w:r>
              <w:rPr>
                <w:rFonts w:hint="eastAsia" w:ascii="仿宋" w:hAnsi="仿宋" w:eastAsia="仿宋"/>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4" w:type="dxa"/>
            <w:vMerge w:val="continue"/>
            <w:vAlign w:val="center"/>
          </w:tcPr>
          <w:p>
            <w:pPr>
              <w:spacing w:line="360" w:lineRule="auto"/>
              <w:jc w:val="center"/>
              <w:rPr>
                <w:rFonts w:hint="eastAsia" w:ascii="仿宋_GB2312" w:eastAsia="仿宋_GB2312"/>
                <w:sz w:val="30"/>
                <w:szCs w:val="30"/>
                <w:vertAlign w:val="baseline"/>
              </w:rPr>
            </w:pPr>
          </w:p>
        </w:tc>
        <w:tc>
          <w:tcPr>
            <w:tcW w:w="3024" w:type="dxa"/>
            <w:vAlign w:val="center"/>
          </w:tcPr>
          <w:p>
            <w:pPr>
              <w:spacing w:line="360" w:lineRule="auto"/>
              <w:rPr>
                <w:rFonts w:hint="eastAsia" w:ascii="仿宋_GB2312" w:eastAsia="仿宋_GB2312"/>
                <w:sz w:val="30"/>
                <w:szCs w:val="30"/>
                <w:vertAlign w:val="baseline"/>
              </w:rPr>
            </w:pPr>
            <w:r>
              <w:rPr>
                <w:rFonts w:hint="eastAsia" w:ascii="仿宋" w:hAnsi="仿宋" w:eastAsia="仿宋"/>
                <w:szCs w:val="21"/>
              </w:rPr>
              <w:t>任务</w:t>
            </w:r>
            <w:r>
              <w:rPr>
                <w:rFonts w:ascii="仿宋" w:hAnsi="仿宋" w:eastAsia="仿宋"/>
                <w:szCs w:val="21"/>
              </w:rPr>
              <w:t>6</w:t>
            </w:r>
            <w:r>
              <w:rPr>
                <w:rFonts w:hint="eastAsia" w:ascii="仿宋" w:hAnsi="仿宋" w:eastAsia="仿宋"/>
                <w:szCs w:val="21"/>
              </w:rPr>
              <w:t>：后处理与涂装</w:t>
            </w:r>
          </w:p>
        </w:tc>
        <w:tc>
          <w:tcPr>
            <w:tcW w:w="3024" w:type="dxa"/>
            <w:vMerge w:val="continue"/>
          </w:tcPr>
          <w:p>
            <w:pPr>
              <w:spacing w:line="560" w:lineRule="exact"/>
              <w:rPr>
                <w:rFonts w:hint="eastAsia" w:ascii="仿宋_GB2312" w:eastAsia="仿宋_GB2312"/>
                <w:sz w:val="30"/>
                <w:szCs w:val="30"/>
                <w:vertAlign w:val="baseline"/>
              </w:rPr>
            </w:pPr>
          </w:p>
        </w:tc>
      </w:tr>
    </w:tbl>
    <w:p>
      <w:pPr>
        <w:spacing w:line="560" w:lineRule="exact"/>
        <w:jc w:val="both"/>
        <w:rPr>
          <w:rFonts w:ascii="宋体" w:hAnsi="宋体"/>
          <w:b/>
          <w:color w:val="000000"/>
          <w:sz w:val="24"/>
          <w:szCs w:val="20"/>
        </w:rPr>
      </w:pPr>
    </w:p>
    <w:p>
      <w:pPr>
        <w:spacing w:line="570" w:lineRule="exact"/>
        <w:outlineLvl w:val="1"/>
        <w:rPr>
          <w:rFonts w:ascii="仿宋_GB2312" w:eastAsia="仿宋_GB2312"/>
          <w:b/>
          <w:sz w:val="30"/>
          <w:szCs w:val="30"/>
        </w:rPr>
      </w:pPr>
      <w:bookmarkStart w:id="46" w:name="_Toc6113"/>
      <w:bookmarkStart w:id="47" w:name="_Toc42453296"/>
      <w:bookmarkStart w:id="48" w:name="_Toc486438883"/>
      <w:bookmarkStart w:id="49" w:name="_Toc486438709"/>
      <w:bookmarkStart w:id="50" w:name="_Toc486438825"/>
      <w:r>
        <w:rPr>
          <w:rFonts w:hint="eastAsia" w:ascii="仿宋_GB2312" w:eastAsia="仿宋_GB2312"/>
          <w:b/>
          <w:sz w:val="30"/>
          <w:szCs w:val="30"/>
        </w:rPr>
        <w:t>2.4竞赛时间</w:t>
      </w:r>
      <w:bookmarkEnd w:id="46"/>
      <w:bookmarkEnd w:id="47"/>
    </w:p>
    <w:p>
      <w:pPr>
        <w:spacing w:line="560" w:lineRule="exact"/>
        <w:ind w:firstLine="600" w:firstLineChars="200"/>
        <w:rPr>
          <w:rFonts w:ascii="仿宋_GB2312" w:eastAsia="仿宋_GB2312"/>
          <w:sz w:val="30"/>
          <w:szCs w:val="30"/>
        </w:rPr>
      </w:pPr>
      <w:r>
        <w:rPr>
          <w:rFonts w:hint="eastAsia" w:ascii="仿宋_GB2312" w:eastAsia="仿宋_GB2312"/>
          <w:sz w:val="30"/>
          <w:szCs w:val="30"/>
        </w:rPr>
        <w:t>实际操作竞赛分段进行，总时长</w:t>
      </w:r>
      <w:r>
        <w:rPr>
          <w:rFonts w:hint="eastAsia" w:ascii="仿宋_GB2312" w:eastAsia="仿宋_GB2312"/>
          <w:sz w:val="30"/>
          <w:szCs w:val="30"/>
          <w:lang w:val="en-US" w:eastAsia="zh-CN"/>
        </w:rPr>
        <w:t>24</w:t>
      </w:r>
      <w:r>
        <w:rPr>
          <w:rFonts w:ascii="仿宋_GB2312" w:eastAsia="仿宋_GB2312"/>
          <w:sz w:val="30"/>
          <w:szCs w:val="30"/>
        </w:rPr>
        <w:t>0</w:t>
      </w:r>
      <w:r>
        <w:rPr>
          <w:rFonts w:hint="eastAsia" w:ascii="仿宋_GB2312" w:eastAsia="仿宋_GB2312"/>
          <w:sz w:val="30"/>
          <w:szCs w:val="30"/>
        </w:rPr>
        <w:t>分钟。</w:t>
      </w:r>
    </w:p>
    <w:p>
      <w:pPr>
        <w:spacing w:line="570" w:lineRule="exact"/>
        <w:outlineLvl w:val="0"/>
        <w:rPr>
          <w:rFonts w:ascii="仿宋_GB2312" w:eastAsia="仿宋_GB2312"/>
          <w:b/>
          <w:sz w:val="30"/>
          <w:szCs w:val="30"/>
        </w:rPr>
      </w:pPr>
      <w:bookmarkStart w:id="51" w:name="_Toc6858"/>
      <w:bookmarkStart w:id="52" w:name="_Toc42453297"/>
      <w:r>
        <w:rPr>
          <w:rFonts w:hint="eastAsia" w:ascii="仿宋_GB2312" w:eastAsia="仿宋_GB2312"/>
          <w:b/>
          <w:sz w:val="30"/>
          <w:szCs w:val="30"/>
        </w:rPr>
        <w:t>3.命题方式</w:t>
      </w:r>
      <w:bookmarkEnd w:id="48"/>
      <w:bookmarkEnd w:id="49"/>
      <w:bookmarkEnd w:id="50"/>
      <w:bookmarkEnd w:id="51"/>
      <w:bookmarkEnd w:id="52"/>
    </w:p>
    <w:p>
      <w:pPr>
        <w:spacing w:line="570" w:lineRule="exact"/>
        <w:outlineLvl w:val="1"/>
        <w:rPr>
          <w:rFonts w:ascii="仿宋_GB2312" w:eastAsia="仿宋_GB2312"/>
          <w:b/>
          <w:sz w:val="30"/>
          <w:szCs w:val="30"/>
        </w:rPr>
      </w:pPr>
      <w:bookmarkStart w:id="53" w:name="_Toc42453298"/>
      <w:bookmarkStart w:id="54" w:name="_Toc486438710"/>
      <w:bookmarkStart w:id="55" w:name="_Toc486438826"/>
      <w:bookmarkStart w:id="56" w:name="_Toc32336"/>
      <w:bookmarkStart w:id="57" w:name="_Toc486438884"/>
      <w:r>
        <w:rPr>
          <w:rFonts w:hint="eastAsia" w:ascii="仿宋_GB2312" w:eastAsia="仿宋_GB2312"/>
          <w:b/>
          <w:sz w:val="30"/>
          <w:szCs w:val="30"/>
        </w:rPr>
        <w:t>3.1命题流程</w:t>
      </w:r>
      <w:bookmarkEnd w:id="53"/>
      <w:bookmarkEnd w:id="54"/>
      <w:bookmarkEnd w:id="55"/>
      <w:bookmarkEnd w:id="56"/>
      <w:bookmarkEnd w:id="57"/>
    </w:p>
    <w:p>
      <w:pPr>
        <w:spacing w:line="560" w:lineRule="exact"/>
        <w:ind w:firstLine="600" w:firstLineChars="200"/>
        <w:rPr>
          <w:rFonts w:ascii="仿宋_GB2312" w:eastAsia="仿宋_GB2312"/>
          <w:color w:val="FF0000"/>
          <w:sz w:val="30"/>
          <w:szCs w:val="30"/>
        </w:rPr>
      </w:pPr>
      <w:r>
        <w:rPr>
          <w:rFonts w:hint="eastAsia" w:ascii="仿宋_GB2312" w:eastAsia="仿宋_GB2312"/>
          <w:sz w:val="30"/>
          <w:szCs w:val="30"/>
        </w:rPr>
        <w:t>专家组根据本竞赛规程的要求组织命题。</w:t>
      </w:r>
    </w:p>
    <w:p>
      <w:pPr>
        <w:spacing w:line="570" w:lineRule="exact"/>
        <w:outlineLvl w:val="1"/>
        <w:rPr>
          <w:rFonts w:ascii="仿宋_GB2312" w:eastAsia="仿宋_GB2312"/>
          <w:b/>
          <w:sz w:val="30"/>
          <w:szCs w:val="30"/>
        </w:rPr>
      </w:pPr>
      <w:bookmarkStart w:id="58" w:name="_Toc42453299"/>
      <w:bookmarkStart w:id="59" w:name="_Toc486438711"/>
      <w:bookmarkStart w:id="60" w:name="_Toc23916"/>
      <w:bookmarkStart w:id="61" w:name="_Toc486438827"/>
      <w:bookmarkStart w:id="62" w:name="_Toc486438885"/>
      <w:r>
        <w:rPr>
          <w:rFonts w:hint="eastAsia" w:ascii="仿宋_GB2312" w:eastAsia="仿宋_GB2312"/>
          <w:b/>
          <w:sz w:val="30"/>
          <w:szCs w:val="30"/>
        </w:rPr>
        <w:t>3.2最终赛题产生的方式</w:t>
      </w:r>
      <w:bookmarkEnd w:id="58"/>
      <w:bookmarkEnd w:id="59"/>
      <w:bookmarkEnd w:id="60"/>
      <w:bookmarkEnd w:id="61"/>
      <w:bookmarkEnd w:id="62"/>
    </w:p>
    <w:p>
      <w:pPr>
        <w:spacing w:line="560" w:lineRule="exact"/>
        <w:ind w:firstLine="600" w:firstLineChars="200"/>
        <w:rPr>
          <w:rFonts w:ascii="仿宋_GB2312" w:eastAsia="仿宋_GB2312"/>
          <w:sz w:val="30"/>
          <w:szCs w:val="30"/>
        </w:rPr>
      </w:pPr>
      <w:r>
        <w:rPr>
          <w:rFonts w:hint="eastAsia" w:ascii="仿宋_GB2312" w:eastAsia="仿宋_GB2312"/>
          <w:sz w:val="30"/>
          <w:szCs w:val="30"/>
        </w:rPr>
        <w:t>赛题</w:t>
      </w:r>
      <w:r>
        <w:rPr>
          <w:rFonts w:hint="eastAsia" w:ascii="仿宋_GB2312" w:eastAsia="仿宋_GB2312"/>
          <w:sz w:val="30"/>
          <w:szCs w:val="30"/>
          <w:lang w:val="en-US" w:eastAsia="zh-CN"/>
        </w:rPr>
        <w:t>有竞赛组委会</w:t>
      </w:r>
      <w:r>
        <w:rPr>
          <w:rFonts w:hint="eastAsia" w:ascii="仿宋_GB2312" w:eastAsia="仿宋_GB2312"/>
          <w:sz w:val="30"/>
          <w:szCs w:val="30"/>
        </w:rPr>
        <w:t>监督下</w:t>
      </w:r>
      <w:r>
        <w:rPr>
          <w:rFonts w:hint="eastAsia" w:ascii="仿宋_GB2312" w:eastAsia="仿宋_GB2312"/>
          <w:sz w:val="30"/>
          <w:szCs w:val="30"/>
          <w:lang w:val="en-US" w:eastAsia="zh-CN"/>
        </w:rPr>
        <w:t>命题</w:t>
      </w:r>
      <w:r>
        <w:rPr>
          <w:rFonts w:hint="eastAsia" w:ascii="仿宋_GB2312" w:eastAsia="仿宋_GB2312"/>
          <w:sz w:val="30"/>
          <w:szCs w:val="30"/>
        </w:rPr>
        <w:t>。技术工作委员会须指定专人负责赛题印刷、加密保管、领取和回收工作。</w:t>
      </w:r>
    </w:p>
    <w:p>
      <w:pPr>
        <w:spacing w:line="570" w:lineRule="exact"/>
        <w:outlineLvl w:val="0"/>
        <w:rPr>
          <w:rFonts w:ascii="仿宋_GB2312" w:eastAsia="仿宋_GB2312"/>
          <w:b/>
          <w:sz w:val="30"/>
          <w:szCs w:val="30"/>
        </w:rPr>
      </w:pPr>
      <w:bookmarkStart w:id="63" w:name="_Toc42453300"/>
      <w:bookmarkStart w:id="64" w:name="_Toc486438712"/>
      <w:bookmarkStart w:id="65" w:name="_Toc30656"/>
      <w:bookmarkStart w:id="66" w:name="_Toc486438886"/>
      <w:bookmarkStart w:id="67" w:name="_Toc486438828"/>
      <w:r>
        <w:rPr>
          <w:rFonts w:hint="eastAsia" w:ascii="仿宋_GB2312" w:eastAsia="仿宋_GB2312"/>
          <w:b/>
          <w:sz w:val="30"/>
          <w:szCs w:val="30"/>
        </w:rPr>
        <w:t>4.评判方式</w:t>
      </w:r>
      <w:bookmarkEnd w:id="63"/>
      <w:bookmarkEnd w:id="64"/>
      <w:bookmarkEnd w:id="65"/>
      <w:bookmarkEnd w:id="66"/>
      <w:bookmarkEnd w:id="67"/>
    </w:p>
    <w:p>
      <w:pPr>
        <w:spacing w:line="570" w:lineRule="exact"/>
        <w:outlineLvl w:val="1"/>
        <w:rPr>
          <w:rFonts w:ascii="仿宋_GB2312" w:eastAsia="仿宋_GB2312"/>
          <w:b/>
          <w:sz w:val="30"/>
          <w:szCs w:val="30"/>
        </w:rPr>
      </w:pPr>
      <w:bookmarkStart w:id="68" w:name="_Toc17341"/>
      <w:bookmarkStart w:id="69" w:name="_Toc42453301"/>
      <w:r>
        <w:rPr>
          <w:rFonts w:hint="eastAsia" w:ascii="仿宋_GB2312" w:eastAsia="仿宋_GB2312"/>
          <w:b/>
          <w:sz w:val="30"/>
          <w:szCs w:val="30"/>
        </w:rPr>
        <w:t>4.1评判流程</w:t>
      </w:r>
      <w:bookmarkEnd w:id="68"/>
      <w:bookmarkEnd w:id="69"/>
    </w:p>
    <w:p>
      <w:pPr>
        <w:spacing w:line="560" w:lineRule="exact"/>
        <w:ind w:firstLine="600" w:firstLineChars="200"/>
        <w:rPr>
          <w:rFonts w:ascii="仿宋_GB2312" w:eastAsia="仿宋_GB2312"/>
          <w:sz w:val="30"/>
          <w:szCs w:val="30"/>
        </w:rPr>
      </w:pPr>
      <w:r>
        <w:rPr>
          <w:rFonts w:hint="eastAsia" w:ascii="仿宋_GB2312" w:eastAsia="仿宋_GB2312"/>
          <w:sz w:val="30"/>
          <w:szCs w:val="30"/>
        </w:rPr>
        <w:t>裁判员被分为不同组别，分别针对正向、逆向设计、</w:t>
      </w:r>
      <w:r>
        <w:rPr>
          <w:rFonts w:ascii="仿宋_GB2312" w:eastAsia="仿宋_GB2312"/>
          <w:sz w:val="30"/>
          <w:szCs w:val="30"/>
        </w:rPr>
        <w:t>VR制作</w:t>
      </w:r>
      <w:r>
        <w:rPr>
          <w:rFonts w:hint="eastAsia" w:ascii="仿宋_GB2312" w:eastAsia="仿宋_GB2312"/>
          <w:sz w:val="30"/>
          <w:szCs w:val="30"/>
        </w:rPr>
        <w:t>、3</w:t>
      </w:r>
      <w:r>
        <w:rPr>
          <w:rFonts w:ascii="仿宋_GB2312" w:eastAsia="仿宋_GB2312"/>
          <w:sz w:val="30"/>
          <w:szCs w:val="30"/>
        </w:rPr>
        <w:t>D打印</w:t>
      </w:r>
      <w:r>
        <w:rPr>
          <w:rFonts w:hint="eastAsia" w:ascii="仿宋_GB2312" w:eastAsia="仿宋_GB2312"/>
          <w:sz w:val="30"/>
          <w:szCs w:val="30"/>
        </w:rPr>
        <w:t>。操作技能评分由过程评分、结果评分、违规扣分三部分组成。</w:t>
      </w:r>
    </w:p>
    <w:p>
      <w:pPr>
        <w:spacing w:line="560" w:lineRule="exact"/>
        <w:ind w:firstLine="600" w:firstLineChars="200"/>
        <w:rPr>
          <w:rFonts w:ascii="仿宋_GB2312" w:eastAsia="仿宋_GB2312"/>
          <w:b/>
          <w:sz w:val="30"/>
          <w:szCs w:val="30"/>
        </w:rPr>
      </w:pPr>
      <w:r>
        <w:rPr>
          <w:rFonts w:hint="eastAsia" w:ascii="仿宋_GB2312" w:eastAsia="仿宋_GB2312"/>
          <w:b/>
          <w:sz w:val="30"/>
          <w:szCs w:val="30"/>
        </w:rPr>
        <w:t>4.1.1过程评分</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过程评分至少由2名现场评分裁判根据</w:t>
      </w:r>
      <w:bookmarkStart w:id="70" w:name="OLE_LINK34"/>
      <w:bookmarkStart w:id="71" w:name="OLE_LINK33"/>
      <w:r>
        <w:rPr>
          <w:rFonts w:hint="eastAsia" w:ascii="仿宋_GB2312" w:eastAsia="仿宋_GB2312"/>
          <w:sz w:val="30"/>
          <w:szCs w:val="30"/>
        </w:rPr>
        <w:t>评分细则</w:t>
      </w:r>
      <w:bookmarkEnd w:id="70"/>
      <w:bookmarkEnd w:id="71"/>
      <w:r>
        <w:rPr>
          <w:rFonts w:hint="eastAsia" w:ascii="仿宋_GB2312" w:eastAsia="仿宋_GB2312"/>
          <w:sz w:val="30"/>
          <w:szCs w:val="30"/>
        </w:rPr>
        <w:t>，共同对选手的操作进行客观评分；若现场评分裁判对选手的评分有分歧时，由现场裁判长裁决。</w:t>
      </w:r>
    </w:p>
    <w:p>
      <w:pPr>
        <w:spacing w:line="560" w:lineRule="exact"/>
        <w:ind w:firstLine="600" w:firstLineChars="200"/>
        <w:rPr>
          <w:rFonts w:ascii="仿宋_GB2312" w:eastAsia="仿宋_GB2312"/>
          <w:b/>
          <w:sz w:val="30"/>
          <w:szCs w:val="30"/>
        </w:rPr>
      </w:pPr>
      <w:r>
        <w:rPr>
          <w:rFonts w:hint="eastAsia" w:ascii="仿宋_GB2312" w:eastAsia="仿宋_GB2312"/>
          <w:b/>
          <w:sz w:val="30"/>
          <w:szCs w:val="30"/>
        </w:rPr>
        <w:t>4.1.2结果评分</w:t>
      </w:r>
    </w:p>
    <w:p>
      <w:pPr>
        <w:spacing w:line="560" w:lineRule="exact"/>
        <w:ind w:firstLine="600" w:firstLineChars="200"/>
        <w:rPr>
          <w:rFonts w:ascii="仿宋_GB2312" w:eastAsia="仿宋_GB2312"/>
          <w:sz w:val="30"/>
          <w:szCs w:val="30"/>
        </w:rPr>
      </w:pPr>
      <w:bookmarkStart w:id="72" w:name="OLE_LINK49"/>
      <w:bookmarkStart w:id="73" w:name="OLE_LINK50"/>
      <w:r>
        <w:rPr>
          <w:rFonts w:hint="eastAsia" w:ascii="仿宋_GB2312" w:eastAsia="仿宋_GB2312"/>
          <w:sz w:val="30"/>
          <w:szCs w:val="30"/>
        </w:rPr>
        <w:t>结果评分</w:t>
      </w:r>
      <w:bookmarkEnd w:id="72"/>
      <w:bookmarkEnd w:id="73"/>
      <w:r>
        <w:rPr>
          <w:rFonts w:hint="eastAsia" w:ascii="仿宋_GB2312" w:eastAsia="仿宋_GB2312"/>
          <w:sz w:val="30"/>
          <w:szCs w:val="30"/>
        </w:rPr>
        <w:t>至少由</w:t>
      </w:r>
      <w:r>
        <w:rPr>
          <w:rFonts w:hint="eastAsia" w:ascii="仿宋_GB2312" w:eastAsia="仿宋_GB2312"/>
          <w:color w:val="auto"/>
          <w:sz w:val="30"/>
          <w:szCs w:val="30"/>
        </w:rPr>
        <w:t>2名裁判根据评分细则进行客观评分</w:t>
      </w:r>
      <w:r>
        <w:rPr>
          <w:rFonts w:hint="eastAsia" w:ascii="仿宋_GB2312" w:eastAsia="仿宋_GB2312"/>
          <w:sz w:val="30"/>
          <w:szCs w:val="30"/>
        </w:rPr>
        <w:t>，并记录评分结果。选手上交的结果应经过加密裁判加密后交给评分裁判评分。</w:t>
      </w:r>
    </w:p>
    <w:p>
      <w:pPr>
        <w:spacing w:line="560" w:lineRule="exact"/>
        <w:ind w:firstLine="600" w:firstLineChars="200"/>
        <w:rPr>
          <w:rFonts w:ascii="仿宋_GB2312" w:eastAsia="仿宋_GB2312"/>
          <w:b/>
          <w:sz w:val="30"/>
          <w:szCs w:val="30"/>
        </w:rPr>
      </w:pPr>
      <w:r>
        <w:rPr>
          <w:rFonts w:hint="eastAsia" w:ascii="仿宋_GB2312" w:eastAsia="仿宋_GB2312"/>
          <w:b/>
          <w:sz w:val="30"/>
          <w:szCs w:val="30"/>
        </w:rPr>
        <w:t>4.1.3违规扣分</w:t>
      </w:r>
    </w:p>
    <w:p>
      <w:pPr>
        <w:spacing w:line="560" w:lineRule="exact"/>
        <w:ind w:firstLine="600" w:firstLineChars="200"/>
        <w:rPr>
          <w:rFonts w:ascii="仿宋_GB2312" w:eastAsia="仿宋_GB2312"/>
          <w:sz w:val="30"/>
          <w:szCs w:val="30"/>
        </w:rPr>
      </w:pPr>
      <w:bookmarkStart w:id="74" w:name="OLE_LINK25"/>
      <w:bookmarkStart w:id="75" w:name="OLE_LINK24"/>
      <w:r>
        <w:rPr>
          <w:rFonts w:hint="eastAsia" w:ascii="仿宋_GB2312" w:eastAsia="仿宋_GB2312"/>
          <w:sz w:val="30"/>
          <w:szCs w:val="30"/>
        </w:rPr>
        <w:t>选手比赛中有下列情形者将予以扣分：</w:t>
      </w:r>
    </w:p>
    <w:p>
      <w:pPr>
        <w:spacing w:line="560" w:lineRule="exact"/>
        <w:ind w:firstLine="600" w:firstLineChars="200"/>
        <w:rPr>
          <w:rFonts w:ascii="仿宋_GB2312" w:eastAsia="仿宋_GB2312"/>
          <w:color w:val="auto"/>
          <w:sz w:val="30"/>
          <w:szCs w:val="30"/>
        </w:rPr>
      </w:pPr>
      <w:r>
        <w:rPr>
          <w:rFonts w:hint="eastAsia" w:ascii="仿宋_GB2312" w:eastAsia="仿宋_GB2312"/>
          <w:sz w:val="30"/>
          <w:szCs w:val="30"/>
        </w:rPr>
        <w:t>（1）在完成工作任务的过程中，因操作不当导致事故，扣实操总分10～15%，情况严重者取消比赛资格</w:t>
      </w:r>
      <w:r>
        <w:rPr>
          <w:rFonts w:hint="eastAsia" w:ascii="仿宋_GB2312" w:eastAsia="仿宋_GB2312"/>
          <w:color w:val="auto"/>
          <w:sz w:val="30"/>
          <w:szCs w:val="30"/>
        </w:rPr>
        <w:t>。</w:t>
      </w:r>
    </w:p>
    <w:p>
      <w:pPr>
        <w:spacing w:line="560" w:lineRule="exact"/>
        <w:ind w:firstLine="600" w:firstLineChars="200"/>
        <w:rPr>
          <w:rFonts w:ascii="仿宋_GB2312" w:eastAsia="仿宋_GB2312"/>
          <w:color w:val="auto"/>
          <w:sz w:val="30"/>
          <w:szCs w:val="30"/>
        </w:rPr>
      </w:pPr>
      <w:r>
        <w:rPr>
          <w:rFonts w:hint="eastAsia" w:ascii="仿宋_GB2312" w:eastAsia="仿宋_GB2312"/>
          <w:color w:val="auto"/>
          <w:sz w:val="30"/>
          <w:szCs w:val="30"/>
        </w:rPr>
        <w:t>（2）因违规操作损坏赛场提供的设备，污染赛场环境等严重不符合职业规范的行为，视情节扣实操总分5～10%，情况严重者取消比赛资格。</w:t>
      </w:r>
    </w:p>
    <w:p>
      <w:pPr>
        <w:spacing w:line="560" w:lineRule="exact"/>
        <w:ind w:firstLine="600" w:firstLineChars="200"/>
        <w:rPr>
          <w:rFonts w:ascii="仿宋_GB2312" w:eastAsia="仿宋_GB2312"/>
          <w:color w:val="auto"/>
          <w:sz w:val="30"/>
          <w:szCs w:val="30"/>
        </w:rPr>
      </w:pPr>
      <w:r>
        <w:rPr>
          <w:rFonts w:hint="eastAsia" w:ascii="仿宋_GB2312" w:eastAsia="仿宋_GB2312"/>
          <w:color w:val="auto"/>
          <w:sz w:val="30"/>
          <w:szCs w:val="30"/>
        </w:rPr>
        <w:t>（3）扰乱赛场秩序，干扰裁判员工作，视情节扣实操总分5～</w:t>
      </w:r>
      <w:r>
        <w:rPr>
          <w:rFonts w:ascii="仿宋_GB2312" w:eastAsia="仿宋_GB2312"/>
          <w:color w:val="auto"/>
          <w:sz w:val="30"/>
          <w:szCs w:val="30"/>
        </w:rPr>
        <w:t>10%</w:t>
      </w:r>
      <w:r>
        <w:rPr>
          <w:rFonts w:hint="eastAsia" w:ascii="仿宋_GB2312" w:eastAsia="仿宋_GB2312"/>
          <w:color w:val="auto"/>
          <w:sz w:val="30"/>
          <w:szCs w:val="30"/>
        </w:rPr>
        <w:t>，情况严重者取消比赛资格。</w:t>
      </w:r>
    </w:p>
    <w:bookmarkEnd w:id="74"/>
    <w:bookmarkEnd w:id="75"/>
    <w:p>
      <w:pPr>
        <w:spacing w:line="570" w:lineRule="exact"/>
        <w:outlineLvl w:val="1"/>
        <w:rPr>
          <w:rFonts w:ascii="仿宋_GB2312" w:eastAsia="仿宋_GB2312"/>
          <w:b/>
          <w:color w:val="auto"/>
          <w:sz w:val="30"/>
          <w:szCs w:val="30"/>
        </w:rPr>
      </w:pPr>
      <w:bookmarkStart w:id="76" w:name="_Toc42453302"/>
      <w:bookmarkStart w:id="77" w:name="_Toc2315"/>
      <w:r>
        <w:rPr>
          <w:rFonts w:hint="eastAsia" w:ascii="仿宋_GB2312" w:eastAsia="仿宋_GB2312"/>
          <w:b/>
          <w:color w:val="auto"/>
          <w:sz w:val="30"/>
          <w:szCs w:val="30"/>
        </w:rPr>
        <w:t>4.2评判方法</w:t>
      </w:r>
      <w:bookmarkEnd w:id="76"/>
      <w:bookmarkEnd w:id="77"/>
    </w:p>
    <w:p>
      <w:pPr>
        <w:spacing w:line="560" w:lineRule="exact"/>
        <w:ind w:firstLine="600" w:firstLineChars="200"/>
        <w:rPr>
          <w:rFonts w:ascii="仿宋_GB2312" w:eastAsia="仿宋_GB2312"/>
          <w:sz w:val="30"/>
          <w:szCs w:val="30"/>
        </w:rPr>
      </w:pPr>
      <w:r>
        <w:rPr>
          <w:rFonts w:ascii="仿宋_GB2312" w:eastAsia="仿宋_GB2312"/>
          <w:sz w:val="30"/>
          <w:szCs w:val="30"/>
        </w:rPr>
        <w:t>4.2.1</w:t>
      </w:r>
      <w:r>
        <w:rPr>
          <w:rFonts w:hint="eastAsia" w:ascii="仿宋_GB2312" w:eastAsia="仿宋_GB2312"/>
          <w:sz w:val="30"/>
          <w:szCs w:val="30"/>
        </w:rPr>
        <w:t>采用过程评分的任务，将根据扫描仪、头盔等仪器的连接、校正和使用、操作步骤、操作方法、操作规范性、操作结果等诸方面进行评分。</w:t>
      </w:r>
    </w:p>
    <w:p>
      <w:pPr>
        <w:spacing w:line="560" w:lineRule="exact"/>
        <w:ind w:firstLine="600" w:firstLineChars="200"/>
        <w:rPr>
          <w:rFonts w:ascii="仿宋_GB2312" w:eastAsia="仿宋_GB2312"/>
          <w:sz w:val="30"/>
          <w:szCs w:val="30"/>
        </w:rPr>
      </w:pPr>
      <w:r>
        <w:rPr>
          <w:rFonts w:ascii="仿宋_GB2312" w:eastAsia="仿宋_GB2312"/>
          <w:sz w:val="30"/>
          <w:szCs w:val="30"/>
        </w:rPr>
        <w:t>4.2.2为了保证竞赛过程顺利进行、有利于选手能力的发挥，赛项中设置的部分任务，允许选手有限次放弃</w:t>
      </w:r>
      <w:r>
        <w:rPr>
          <w:rFonts w:hint="eastAsia" w:ascii="仿宋_GB2312" w:eastAsia="仿宋_GB2312"/>
          <w:sz w:val="30"/>
          <w:szCs w:val="30"/>
        </w:rPr>
        <w:t>（三维扫描、3</w:t>
      </w:r>
      <w:r>
        <w:rPr>
          <w:rFonts w:ascii="仿宋_GB2312" w:eastAsia="仿宋_GB2312"/>
          <w:sz w:val="30"/>
          <w:szCs w:val="30"/>
        </w:rPr>
        <w:t>D打印</w:t>
      </w:r>
      <w:r>
        <w:rPr>
          <w:rFonts w:hint="eastAsia" w:ascii="仿宋_GB2312" w:eastAsia="仿宋_GB2312"/>
          <w:sz w:val="30"/>
          <w:szCs w:val="30"/>
        </w:rPr>
        <w:t>、V</w:t>
      </w:r>
      <w:r>
        <w:rPr>
          <w:rFonts w:ascii="仿宋_GB2312" w:eastAsia="仿宋_GB2312"/>
          <w:sz w:val="30"/>
          <w:szCs w:val="30"/>
        </w:rPr>
        <w:t>R设备连接</w:t>
      </w:r>
      <w:r>
        <w:rPr>
          <w:rFonts w:hint="eastAsia" w:ascii="仿宋_GB2312" w:eastAsia="仿宋_GB2312"/>
          <w:sz w:val="30"/>
          <w:szCs w:val="30"/>
        </w:rPr>
        <w:t>）</w:t>
      </w:r>
      <w:r>
        <w:rPr>
          <w:rFonts w:ascii="仿宋_GB2312" w:eastAsia="仿宋_GB2312"/>
          <w:sz w:val="30"/>
          <w:szCs w:val="30"/>
        </w:rPr>
        <w:t>，由技术支持协助完成，该任务不得分，具体见赛题要求。</w:t>
      </w:r>
    </w:p>
    <w:p>
      <w:pPr>
        <w:spacing w:line="570" w:lineRule="exact"/>
        <w:outlineLvl w:val="1"/>
        <w:rPr>
          <w:rFonts w:ascii="仿宋_GB2312" w:eastAsia="仿宋_GB2312"/>
          <w:b/>
          <w:sz w:val="30"/>
          <w:szCs w:val="30"/>
        </w:rPr>
      </w:pPr>
      <w:bookmarkStart w:id="78" w:name="_Toc486438830"/>
      <w:bookmarkStart w:id="79" w:name="_Toc3775"/>
      <w:bookmarkStart w:id="80" w:name="_Toc486438714"/>
      <w:bookmarkStart w:id="81" w:name="_Toc42453303"/>
      <w:bookmarkStart w:id="82" w:name="_Toc486438888"/>
      <w:r>
        <w:rPr>
          <w:rFonts w:hint="eastAsia" w:ascii="仿宋_GB2312" w:eastAsia="仿宋_GB2312"/>
          <w:b/>
          <w:sz w:val="30"/>
          <w:szCs w:val="30"/>
        </w:rPr>
        <w:t>4.3评判的硬件设备要求</w:t>
      </w:r>
      <w:bookmarkEnd w:id="78"/>
      <w:bookmarkEnd w:id="79"/>
      <w:bookmarkEnd w:id="80"/>
      <w:bookmarkEnd w:id="81"/>
      <w:bookmarkEnd w:id="82"/>
    </w:p>
    <w:p>
      <w:pPr>
        <w:spacing w:line="560" w:lineRule="exact"/>
        <w:ind w:firstLine="600" w:firstLineChars="200"/>
        <w:rPr>
          <w:rFonts w:ascii="仿宋_GB2312" w:eastAsia="仿宋_GB2312"/>
          <w:sz w:val="30"/>
          <w:szCs w:val="30"/>
        </w:rPr>
      </w:pPr>
      <w:bookmarkStart w:id="83" w:name="_Toc486438890"/>
      <w:bookmarkStart w:id="84" w:name="_Toc486438716"/>
      <w:bookmarkStart w:id="85" w:name="_Toc486438832"/>
      <w:r>
        <w:rPr>
          <w:rFonts w:hint="eastAsia" w:ascii="仿宋_GB2312" w:eastAsia="仿宋_GB2312"/>
          <w:sz w:val="30"/>
          <w:szCs w:val="30"/>
        </w:rPr>
        <w:t>（一）</w:t>
      </w:r>
      <w:r>
        <w:rPr>
          <w:rFonts w:ascii="仿宋_GB2312" w:eastAsia="仿宋_GB2312"/>
          <w:sz w:val="30"/>
          <w:szCs w:val="30"/>
        </w:rPr>
        <w:t>软件平台</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1、评判计算机统一预装相关软件。具体包括：</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013"/>
        <w:gridCol w:w="4326"/>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60" w:lineRule="auto"/>
              <w:jc w:val="center"/>
              <w:rPr>
                <w:rFonts w:ascii="仿宋" w:hAnsi="仿宋" w:eastAsia="仿宋"/>
                <w:b/>
                <w:bCs/>
                <w:szCs w:val="21"/>
              </w:rPr>
            </w:pPr>
            <w:r>
              <w:rPr>
                <w:rFonts w:hint="eastAsia" w:ascii="仿宋" w:hAnsi="仿宋" w:eastAsia="仿宋"/>
                <w:b/>
                <w:bCs/>
                <w:szCs w:val="21"/>
              </w:rPr>
              <w:t>序号</w:t>
            </w:r>
          </w:p>
        </w:tc>
        <w:tc>
          <w:tcPr>
            <w:tcW w:w="2013" w:type="dxa"/>
            <w:vAlign w:val="center"/>
          </w:tcPr>
          <w:p>
            <w:pPr>
              <w:spacing w:line="360" w:lineRule="auto"/>
              <w:jc w:val="center"/>
              <w:rPr>
                <w:rFonts w:ascii="仿宋" w:hAnsi="仿宋" w:eastAsia="仿宋"/>
                <w:b/>
                <w:bCs/>
                <w:szCs w:val="21"/>
              </w:rPr>
            </w:pPr>
            <w:r>
              <w:rPr>
                <w:rFonts w:hint="eastAsia" w:ascii="仿宋" w:hAnsi="仿宋" w:eastAsia="仿宋"/>
                <w:b/>
                <w:bCs/>
                <w:szCs w:val="21"/>
              </w:rPr>
              <w:t>功能</w:t>
            </w:r>
          </w:p>
        </w:tc>
        <w:tc>
          <w:tcPr>
            <w:tcW w:w="4326" w:type="dxa"/>
            <w:vAlign w:val="center"/>
          </w:tcPr>
          <w:p>
            <w:pPr>
              <w:spacing w:line="360" w:lineRule="auto"/>
              <w:jc w:val="center"/>
              <w:rPr>
                <w:rFonts w:ascii="仿宋" w:hAnsi="仿宋" w:eastAsia="仿宋"/>
                <w:b/>
                <w:bCs/>
                <w:szCs w:val="21"/>
              </w:rPr>
            </w:pPr>
            <w:r>
              <w:rPr>
                <w:rFonts w:ascii="仿宋" w:hAnsi="仿宋" w:eastAsia="仿宋"/>
                <w:b/>
                <w:bCs/>
                <w:szCs w:val="21"/>
              </w:rPr>
              <w:t>技术要求</w:t>
            </w:r>
          </w:p>
        </w:tc>
        <w:tc>
          <w:tcPr>
            <w:tcW w:w="1366" w:type="dxa"/>
            <w:vAlign w:val="center"/>
          </w:tcPr>
          <w:p>
            <w:pPr>
              <w:spacing w:line="360" w:lineRule="auto"/>
              <w:jc w:val="center"/>
              <w:rPr>
                <w:rFonts w:ascii="仿宋" w:hAnsi="仿宋" w:eastAsia="仿宋"/>
                <w:b/>
                <w:bCs/>
                <w:szCs w:val="21"/>
              </w:rPr>
            </w:pPr>
            <w:r>
              <w:rPr>
                <w:rFonts w:ascii="仿宋" w:hAnsi="仿宋" w:eastAsia="仿宋"/>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7"/>
              <w:ind w:firstLine="0" w:firstLineChars="0"/>
              <w:jc w:val="center"/>
              <w:rPr>
                <w:rFonts w:ascii="仿宋" w:hAnsi="仿宋" w:eastAsia="仿宋"/>
                <w:color w:val="auto"/>
              </w:rPr>
            </w:pPr>
            <w:r>
              <w:rPr>
                <w:rFonts w:hint="eastAsia" w:ascii="仿宋" w:hAnsi="仿宋" w:eastAsia="仿宋"/>
                <w:color w:val="auto"/>
              </w:rPr>
              <w:t>1</w:t>
            </w:r>
          </w:p>
        </w:tc>
        <w:tc>
          <w:tcPr>
            <w:tcW w:w="2013" w:type="dxa"/>
            <w:shd w:val="clear" w:color="auto" w:fill="auto"/>
            <w:vAlign w:val="center"/>
          </w:tcPr>
          <w:p>
            <w:pPr>
              <w:pStyle w:val="7"/>
              <w:ind w:firstLine="0" w:firstLineChars="0"/>
              <w:jc w:val="center"/>
              <w:rPr>
                <w:rFonts w:ascii="仿宋" w:hAnsi="仿宋" w:eastAsia="仿宋"/>
                <w:color w:val="auto"/>
              </w:rPr>
            </w:pPr>
            <w:r>
              <w:rPr>
                <w:rFonts w:hint="eastAsia" w:ascii="仿宋" w:hAnsi="仿宋" w:eastAsia="仿宋"/>
                <w:color w:val="auto"/>
              </w:rPr>
              <w:t>操作系统</w:t>
            </w:r>
          </w:p>
        </w:tc>
        <w:tc>
          <w:tcPr>
            <w:tcW w:w="4326" w:type="dxa"/>
            <w:shd w:val="clear" w:color="auto" w:fill="auto"/>
            <w:vAlign w:val="center"/>
          </w:tcPr>
          <w:p>
            <w:pPr>
              <w:pStyle w:val="7"/>
              <w:ind w:firstLine="0" w:firstLineChars="0"/>
              <w:rPr>
                <w:rFonts w:ascii="仿宋" w:hAnsi="仿宋" w:eastAsia="仿宋"/>
                <w:color w:val="auto"/>
              </w:rPr>
            </w:pPr>
            <w:r>
              <w:rPr>
                <w:rFonts w:hint="eastAsia" w:ascii="仿宋" w:hAnsi="仿宋" w:eastAsia="仿宋"/>
                <w:color w:val="auto"/>
                <w:sz w:val="20"/>
              </w:rPr>
              <w:t xml:space="preserve">Windows </w:t>
            </w:r>
            <w:r>
              <w:rPr>
                <w:rFonts w:ascii="仿宋" w:hAnsi="仿宋" w:eastAsia="仿宋"/>
                <w:color w:val="auto"/>
                <w:sz w:val="20"/>
              </w:rPr>
              <w:t>10</w:t>
            </w:r>
            <w:r>
              <w:rPr>
                <w:rFonts w:hint="eastAsia" w:ascii="仿宋" w:hAnsi="仿宋" w:eastAsia="仿宋"/>
                <w:color w:val="auto"/>
                <w:sz w:val="20"/>
              </w:rPr>
              <w:t>专业版64位操作系统</w:t>
            </w:r>
            <w:r>
              <w:rPr>
                <w:rFonts w:hint="eastAsia" w:ascii="仿宋" w:hAnsi="仿宋" w:eastAsia="仿宋"/>
                <w:color w:val="auto"/>
              </w:rPr>
              <w:t>。</w:t>
            </w:r>
          </w:p>
        </w:tc>
        <w:tc>
          <w:tcPr>
            <w:tcW w:w="1366" w:type="dxa"/>
            <w:vAlign w:val="center"/>
          </w:tcPr>
          <w:p>
            <w:pPr>
              <w:pStyle w:val="7"/>
              <w:ind w:firstLine="420"/>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7"/>
              <w:ind w:firstLine="0" w:firstLineChars="0"/>
              <w:jc w:val="center"/>
              <w:rPr>
                <w:rFonts w:ascii="仿宋" w:hAnsi="仿宋" w:eastAsia="仿宋"/>
                <w:color w:val="auto"/>
              </w:rPr>
            </w:pPr>
            <w:r>
              <w:rPr>
                <w:rFonts w:hint="eastAsia" w:ascii="仿宋" w:hAnsi="仿宋" w:eastAsia="仿宋"/>
                <w:color w:val="auto"/>
              </w:rPr>
              <w:t>2</w:t>
            </w:r>
          </w:p>
        </w:tc>
        <w:tc>
          <w:tcPr>
            <w:tcW w:w="2013" w:type="dxa"/>
            <w:shd w:val="clear" w:color="auto" w:fill="auto"/>
            <w:vAlign w:val="center"/>
          </w:tcPr>
          <w:p>
            <w:pPr>
              <w:pStyle w:val="7"/>
              <w:ind w:firstLine="0" w:firstLineChars="0"/>
              <w:jc w:val="center"/>
              <w:rPr>
                <w:rFonts w:ascii="仿宋" w:hAnsi="仿宋" w:eastAsia="仿宋"/>
                <w:color w:val="auto"/>
              </w:rPr>
            </w:pPr>
            <w:r>
              <w:rPr>
                <w:rFonts w:hint="eastAsia" w:ascii="仿宋" w:hAnsi="仿宋" w:eastAsia="仿宋"/>
                <w:color w:val="auto"/>
              </w:rPr>
              <w:t>文字处理软件</w:t>
            </w:r>
          </w:p>
        </w:tc>
        <w:tc>
          <w:tcPr>
            <w:tcW w:w="4326" w:type="dxa"/>
            <w:shd w:val="clear" w:color="auto" w:fill="auto"/>
            <w:vAlign w:val="center"/>
          </w:tcPr>
          <w:p>
            <w:pPr>
              <w:pStyle w:val="7"/>
              <w:ind w:firstLine="0" w:firstLineChars="0"/>
              <w:rPr>
                <w:rFonts w:ascii="仿宋" w:hAnsi="仿宋" w:eastAsia="仿宋"/>
                <w:color w:val="auto"/>
              </w:rPr>
            </w:pPr>
            <w:r>
              <w:rPr>
                <w:rFonts w:hint="eastAsia" w:ascii="仿宋" w:hAnsi="仿宋" w:eastAsia="仿宋"/>
                <w:color w:val="auto"/>
              </w:rPr>
              <w:t>MS-Office2010及以上版本、搜狗拼音、搜狗五笔输入法。</w:t>
            </w:r>
          </w:p>
        </w:tc>
        <w:tc>
          <w:tcPr>
            <w:tcW w:w="1366" w:type="dxa"/>
            <w:vAlign w:val="center"/>
          </w:tcPr>
          <w:p>
            <w:pPr>
              <w:pStyle w:val="7"/>
              <w:ind w:firstLine="420"/>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7"/>
              <w:ind w:firstLine="0" w:firstLineChars="0"/>
              <w:jc w:val="center"/>
              <w:rPr>
                <w:rFonts w:ascii="仿宋" w:hAnsi="仿宋" w:eastAsia="仿宋"/>
                <w:color w:val="auto"/>
              </w:rPr>
            </w:pPr>
            <w:r>
              <w:rPr>
                <w:rFonts w:hint="eastAsia" w:ascii="仿宋" w:hAnsi="仿宋" w:eastAsia="仿宋"/>
                <w:color w:val="auto"/>
              </w:rPr>
              <w:t>3</w:t>
            </w:r>
          </w:p>
        </w:tc>
        <w:tc>
          <w:tcPr>
            <w:tcW w:w="2013" w:type="dxa"/>
            <w:shd w:val="clear" w:color="auto" w:fill="auto"/>
            <w:vAlign w:val="center"/>
          </w:tcPr>
          <w:p>
            <w:pPr>
              <w:pStyle w:val="7"/>
              <w:ind w:firstLine="0" w:firstLineChars="0"/>
              <w:jc w:val="center"/>
              <w:rPr>
                <w:rFonts w:ascii="仿宋" w:hAnsi="仿宋" w:eastAsia="仿宋"/>
                <w:color w:val="auto"/>
              </w:rPr>
            </w:pPr>
            <w:r>
              <w:rPr>
                <w:rFonts w:hint="eastAsia" w:ascii="仿宋" w:hAnsi="仿宋" w:eastAsia="仿宋"/>
                <w:color w:val="auto"/>
              </w:rPr>
              <w:t>三维设计软件</w:t>
            </w:r>
          </w:p>
        </w:tc>
        <w:tc>
          <w:tcPr>
            <w:tcW w:w="4326" w:type="dxa"/>
            <w:shd w:val="clear" w:color="auto" w:fill="auto"/>
            <w:vAlign w:val="center"/>
          </w:tcPr>
          <w:p>
            <w:pPr>
              <w:pStyle w:val="7"/>
              <w:ind w:firstLine="0" w:firstLineChars="0"/>
              <w:rPr>
                <w:rFonts w:ascii="仿宋" w:hAnsi="仿宋" w:eastAsia="仿宋"/>
                <w:color w:val="auto"/>
                <w:kern w:val="2"/>
              </w:rPr>
            </w:pPr>
            <w:r>
              <w:rPr>
                <w:rFonts w:ascii="仿宋" w:hAnsi="仿宋" w:eastAsia="仿宋"/>
                <w:color w:val="auto"/>
                <w:kern w:val="2"/>
              </w:rPr>
              <w:t>Autodesk Inventor Professional 2024</w:t>
            </w:r>
          </w:p>
        </w:tc>
        <w:tc>
          <w:tcPr>
            <w:tcW w:w="1366" w:type="dxa"/>
            <w:vAlign w:val="center"/>
          </w:tcPr>
          <w:p>
            <w:pPr>
              <w:pStyle w:val="7"/>
              <w:ind w:firstLine="420"/>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pStyle w:val="7"/>
              <w:ind w:firstLine="0" w:firstLineChars="0"/>
              <w:jc w:val="center"/>
              <w:rPr>
                <w:rFonts w:ascii="仿宋" w:hAnsi="仿宋" w:eastAsia="仿宋"/>
                <w:color w:val="auto"/>
              </w:rPr>
            </w:pPr>
            <w:r>
              <w:rPr>
                <w:rFonts w:hint="eastAsia" w:ascii="仿宋" w:hAnsi="仿宋" w:eastAsia="仿宋"/>
                <w:color w:val="auto"/>
              </w:rPr>
              <w:t>4</w:t>
            </w:r>
          </w:p>
        </w:tc>
        <w:tc>
          <w:tcPr>
            <w:tcW w:w="2013" w:type="dxa"/>
            <w:shd w:val="clear" w:color="auto" w:fill="auto"/>
            <w:vAlign w:val="center"/>
          </w:tcPr>
          <w:p>
            <w:pPr>
              <w:pStyle w:val="7"/>
              <w:ind w:firstLine="0" w:firstLineChars="0"/>
              <w:jc w:val="center"/>
              <w:rPr>
                <w:rFonts w:ascii="仿宋" w:hAnsi="仿宋" w:eastAsia="仿宋"/>
                <w:color w:val="auto"/>
              </w:rPr>
            </w:pPr>
            <w:r>
              <w:rPr>
                <w:rFonts w:hint="eastAsia" w:ascii="仿宋" w:hAnsi="仿宋" w:eastAsia="仿宋"/>
                <w:color w:val="auto"/>
              </w:rPr>
              <w:t>虚拟现实引擎软件</w:t>
            </w:r>
          </w:p>
        </w:tc>
        <w:tc>
          <w:tcPr>
            <w:tcW w:w="4326" w:type="dxa"/>
            <w:shd w:val="clear" w:color="auto" w:fill="auto"/>
            <w:vAlign w:val="center"/>
          </w:tcPr>
          <w:p>
            <w:pPr>
              <w:pStyle w:val="7"/>
              <w:ind w:firstLine="0" w:firstLineChars="0"/>
              <w:rPr>
                <w:rFonts w:ascii="仿宋" w:hAnsi="仿宋" w:eastAsia="仿宋"/>
                <w:color w:val="auto"/>
                <w:kern w:val="2"/>
              </w:rPr>
            </w:pPr>
            <w:r>
              <w:rPr>
                <w:rFonts w:hint="eastAsia" w:ascii="仿宋" w:hAnsi="仿宋" w:eastAsia="仿宋"/>
                <w:color w:val="auto"/>
                <w:kern w:val="2"/>
                <w:sz w:val="21"/>
                <w:szCs w:val="21"/>
              </w:rPr>
              <w:t>IdeaVR2023及unity3D等主流</w:t>
            </w:r>
            <w:r>
              <w:rPr>
                <w:rFonts w:hint="eastAsia" w:ascii="仿宋" w:hAnsi="仿宋" w:eastAsia="仿宋"/>
                <w:color w:val="auto"/>
                <w:kern w:val="2"/>
              </w:rPr>
              <w:t>编辑器</w:t>
            </w:r>
          </w:p>
        </w:tc>
        <w:tc>
          <w:tcPr>
            <w:tcW w:w="1366" w:type="dxa"/>
            <w:vAlign w:val="center"/>
          </w:tcPr>
          <w:p>
            <w:pPr>
              <w:pStyle w:val="7"/>
              <w:ind w:firstLine="0" w:firstLineChars="0"/>
              <w:rPr>
                <w:rFonts w:ascii="仿宋" w:hAnsi="仿宋" w:eastAsia="仿宋"/>
                <w:color w:val="auto"/>
              </w:rPr>
            </w:pPr>
          </w:p>
        </w:tc>
      </w:tr>
    </w:tbl>
    <w:p>
      <w:pPr>
        <w:spacing w:line="360" w:lineRule="auto"/>
        <w:ind w:firstLine="600" w:firstLineChars="200"/>
        <w:rPr>
          <w:rFonts w:ascii="仿宋" w:hAnsi="仿宋" w:eastAsia="仿宋"/>
          <w:bCs/>
          <w:color w:val="auto"/>
          <w:sz w:val="30"/>
          <w:szCs w:val="30"/>
        </w:rPr>
      </w:pPr>
      <w:r>
        <w:rPr>
          <w:rFonts w:hint="eastAsia" w:ascii="仿宋" w:hAnsi="仿宋" w:eastAsia="仿宋"/>
          <w:bCs/>
          <w:color w:val="auto"/>
          <w:sz w:val="30"/>
          <w:szCs w:val="30"/>
        </w:rPr>
        <w:t>2、评判计算机统一预装素材包。</w:t>
      </w:r>
    </w:p>
    <w:p>
      <w:pPr>
        <w:spacing w:line="360" w:lineRule="auto"/>
        <w:ind w:firstLine="600" w:firstLineChars="200"/>
        <w:rPr>
          <w:rFonts w:ascii="仿宋" w:hAnsi="仿宋" w:eastAsia="仿宋"/>
          <w:bCs/>
          <w:color w:val="auto"/>
          <w:sz w:val="30"/>
          <w:szCs w:val="30"/>
        </w:rPr>
      </w:pPr>
      <w:r>
        <w:rPr>
          <w:rFonts w:hint="eastAsia" w:ascii="仿宋" w:hAnsi="仿宋" w:eastAsia="仿宋"/>
          <w:bCs/>
          <w:color w:val="auto"/>
          <w:sz w:val="30"/>
          <w:szCs w:val="30"/>
        </w:rPr>
        <w:t>（二）</w:t>
      </w:r>
      <w:r>
        <w:rPr>
          <w:rFonts w:ascii="仿宋" w:hAnsi="仿宋" w:eastAsia="仿宋"/>
          <w:bCs/>
          <w:color w:val="auto"/>
          <w:sz w:val="30"/>
          <w:szCs w:val="30"/>
        </w:rPr>
        <w:t>硬件设备</w:t>
      </w:r>
    </w:p>
    <w:p>
      <w:pPr>
        <w:spacing w:line="360" w:lineRule="auto"/>
        <w:ind w:firstLine="600" w:firstLineChars="200"/>
        <w:rPr>
          <w:rFonts w:ascii="仿宋" w:hAnsi="仿宋" w:eastAsia="仿宋"/>
          <w:bCs/>
          <w:color w:val="auto"/>
          <w:sz w:val="30"/>
          <w:szCs w:val="30"/>
        </w:rPr>
      </w:pPr>
      <w:r>
        <w:rPr>
          <w:rFonts w:hint="eastAsia" w:ascii="仿宋" w:hAnsi="仿宋" w:eastAsia="仿宋"/>
          <w:bCs/>
          <w:color w:val="auto"/>
          <w:sz w:val="30"/>
          <w:szCs w:val="30"/>
        </w:rPr>
        <w:t>赛场统一提供竞赛用硬件设备，不允许选手自带其他硬件设备。具体包括：</w:t>
      </w:r>
    </w:p>
    <w:p>
      <w:pPr>
        <w:spacing w:line="520" w:lineRule="exact"/>
        <w:ind w:firstLine="600" w:firstLineChars="200"/>
        <w:rPr>
          <w:rFonts w:ascii="仿宋" w:hAnsi="仿宋" w:eastAsia="仿宋"/>
          <w:bCs/>
          <w:color w:val="auto"/>
          <w:sz w:val="30"/>
          <w:szCs w:val="30"/>
        </w:rPr>
      </w:pPr>
      <w:r>
        <w:rPr>
          <w:rFonts w:hint="eastAsia" w:ascii="仿宋" w:hAnsi="仿宋" w:eastAsia="仿宋"/>
          <w:bCs/>
          <w:color w:val="auto"/>
          <w:sz w:val="30"/>
          <w:szCs w:val="30"/>
        </w:rPr>
        <w:t>1</w:t>
      </w:r>
      <w:r>
        <w:rPr>
          <w:rFonts w:ascii="仿宋" w:hAnsi="仿宋" w:eastAsia="仿宋"/>
          <w:bCs/>
          <w:color w:val="auto"/>
          <w:sz w:val="30"/>
          <w:szCs w:val="30"/>
        </w:rPr>
        <w:t>.计算机</w:t>
      </w:r>
    </w:p>
    <w:p>
      <w:pPr>
        <w:spacing w:line="360" w:lineRule="auto"/>
        <w:ind w:firstLine="600" w:firstLineChars="200"/>
        <w:rPr>
          <w:rFonts w:ascii="仿宋" w:hAnsi="仿宋" w:eastAsia="仿宋"/>
          <w:bCs/>
          <w:color w:val="auto"/>
          <w:sz w:val="30"/>
          <w:szCs w:val="30"/>
        </w:rPr>
      </w:pPr>
      <w:r>
        <w:rPr>
          <w:rFonts w:hint="eastAsia" w:ascii="仿宋" w:hAnsi="仿宋" w:eastAsia="仿宋"/>
          <w:bCs/>
          <w:color w:val="auto"/>
          <w:sz w:val="30"/>
          <w:szCs w:val="30"/>
        </w:rPr>
        <w:t>计算机硬件基本配置：</w:t>
      </w:r>
    </w:p>
    <w:p>
      <w:pPr>
        <w:spacing w:line="360" w:lineRule="auto"/>
        <w:ind w:firstLine="600" w:firstLineChars="200"/>
        <w:rPr>
          <w:rFonts w:ascii="仿宋" w:hAnsi="仿宋" w:eastAsia="仿宋"/>
          <w:bCs/>
          <w:color w:val="auto"/>
          <w:sz w:val="30"/>
          <w:szCs w:val="30"/>
        </w:rPr>
      </w:pPr>
      <w:r>
        <w:rPr>
          <w:rFonts w:hint="eastAsia" w:ascii="仿宋" w:hAnsi="仿宋" w:eastAsia="仿宋"/>
          <w:bCs/>
          <w:color w:val="auto"/>
          <w:sz w:val="30"/>
          <w:szCs w:val="30"/>
        </w:rPr>
        <w:t xml:space="preserve">VR用机：I7 8700及以上, </w:t>
      </w:r>
      <w:r>
        <w:rPr>
          <w:rFonts w:ascii="仿宋" w:hAnsi="仿宋" w:eastAsia="仿宋"/>
          <w:bCs/>
          <w:color w:val="auto"/>
          <w:sz w:val="30"/>
          <w:szCs w:val="30"/>
        </w:rPr>
        <w:t>16GB以上内存</w:t>
      </w:r>
      <w:r>
        <w:rPr>
          <w:rFonts w:hint="eastAsia" w:ascii="仿宋" w:hAnsi="仿宋" w:eastAsia="仿宋"/>
          <w:bCs/>
          <w:color w:val="auto"/>
          <w:sz w:val="30"/>
          <w:szCs w:val="30"/>
        </w:rPr>
        <w:t>, GTX1660Ti/RTX2060 及以上 6G显存, 19寸及以上LED显示器。</w:t>
      </w:r>
    </w:p>
    <w:p>
      <w:pPr>
        <w:spacing w:line="360" w:lineRule="auto"/>
        <w:ind w:firstLine="600" w:firstLineChars="200"/>
        <w:rPr>
          <w:rFonts w:ascii="仿宋" w:hAnsi="仿宋" w:eastAsia="仿宋"/>
          <w:bCs/>
          <w:color w:val="auto"/>
          <w:sz w:val="30"/>
          <w:szCs w:val="30"/>
        </w:rPr>
      </w:pPr>
      <w:r>
        <w:rPr>
          <w:rFonts w:hint="eastAsia" w:ascii="仿宋" w:hAnsi="仿宋" w:eastAsia="仿宋"/>
          <w:bCs/>
          <w:color w:val="auto"/>
          <w:sz w:val="30"/>
          <w:szCs w:val="30"/>
        </w:rPr>
        <w:t>扫描仪用计算机：</w:t>
      </w:r>
      <w:r>
        <w:rPr>
          <w:rFonts w:ascii="仿宋" w:hAnsi="仿宋" w:eastAsia="仿宋"/>
          <w:bCs/>
          <w:color w:val="auto"/>
          <w:sz w:val="30"/>
          <w:szCs w:val="30"/>
        </w:rPr>
        <w:t>32</w:t>
      </w:r>
      <w:r>
        <w:rPr>
          <w:rFonts w:hint="eastAsia" w:ascii="仿宋" w:hAnsi="仿宋" w:eastAsia="仿宋"/>
          <w:bCs/>
          <w:color w:val="auto"/>
          <w:sz w:val="30"/>
          <w:szCs w:val="30"/>
        </w:rPr>
        <w:t>GB以上内存</w:t>
      </w:r>
    </w:p>
    <w:p>
      <w:pPr>
        <w:spacing w:line="520" w:lineRule="exact"/>
        <w:ind w:firstLine="600" w:firstLineChars="200"/>
        <w:jc w:val="both"/>
        <w:rPr>
          <w:rFonts w:ascii="仿宋" w:hAnsi="仿宋" w:eastAsia="仿宋"/>
          <w:bCs/>
          <w:color w:val="auto"/>
          <w:sz w:val="30"/>
          <w:szCs w:val="30"/>
        </w:rPr>
      </w:pPr>
      <w:r>
        <w:rPr>
          <w:rFonts w:hint="eastAsia" w:ascii="仿宋" w:hAnsi="仿宋" w:eastAsia="仿宋"/>
          <w:bCs/>
          <w:color w:val="auto"/>
          <w:sz w:val="30"/>
          <w:szCs w:val="30"/>
        </w:rPr>
        <w:t>2</w:t>
      </w:r>
      <w:r>
        <w:rPr>
          <w:rFonts w:ascii="仿宋" w:hAnsi="仿宋" w:eastAsia="仿宋"/>
          <w:bCs/>
          <w:color w:val="auto"/>
          <w:sz w:val="30"/>
          <w:szCs w:val="30"/>
        </w:rPr>
        <w:t xml:space="preserve">. </w:t>
      </w:r>
      <w:r>
        <w:rPr>
          <w:rFonts w:hint="eastAsia" w:ascii="仿宋" w:hAnsi="仿宋" w:eastAsia="仿宋"/>
          <w:bCs/>
          <w:color w:val="auto"/>
          <w:sz w:val="30"/>
          <w:szCs w:val="30"/>
        </w:rPr>
        <w:t>琨耀</w:t>
      </w:r>
      <w:r>
        <w:rPr>
          <w:rFonts w:ascii="仿宋" w:hAnsi="仿宋" w:eastAsia="仿宋"/>
          <w:bCs/>
          <w:color w:val="auto"/>
          <w:sz w:val="30"/>
          <w:szCs w:val="30"/>
        </w:rPr>
        <w:t>MR混合现实智能眼镜</w:t>
      </w:r>
    </w:p>
    <w:p>
      <w:pPr>
        <w:spacing w:line="360" w:lineRule="auto"/>
        <w:ind w:firstLine="600" w:firstLineChars="200"/>
        <w:rPr>
          <w:rFonts w:ascii="仿宋" w:hAnsi="仿宋" w:eastAsia="仿宋"/>
          <w:bCs/>
          <w:color w:val="auto"/>
          <w:sz w:val="30"/>
          <w:szCs w:val="30"/>
        </w:rPr>
      </w:pPr>
      <w:r>
        <w:rPr>
          <w:rFonts w:ascii="仿宋" w:hAnsi="仿宋" w:eastAsia="仿宋"/>
          <w:bCs/>
          <w:color w:val="auto"/>
          <w:sz w:val="30"/>
          <w:szCs w:val="30"/>
        </w:rPr>
        <w:t>每组一套</w:t>
      </w:r>
      <w:r>
        <w:rPr>
          <w:rFonts w:hint="eastAsia" w:ascii="仿宋" w:hAnsi="仿宋" w:eastAsia="仿宋"/>
          <w:bCs/>
          <w:color w:val="auto"/>
          <w:sz w:val="30"/>
          <w:szCs w:val="30"/>
        </w:rPr>
        <w:t>。</w:t>
      </w:r>
    </w:p>
    <w:tbl>
      <w:tblPr>
        <w:tblStyle w:val="23"/>
        <w:tblW w:w="8063" w:type="dxa"/>
        <w:tblInd w:w="5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2"/>
        <w:gridCol w:w="6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572" w:type="dxa"/>
            <w:vAlign w:val="center"/>
          </w:tcPr>
          <w:p>
            <w:pPr>
              <w:spacing w:line="360" w:lineRule="auto"/>
              <w:jc w:val="center"/>
              <w:rPr>
                <w:rFonts w:ascii="仿宋" w:hAnsi="仿宋" w:eastAsia="仿宋"/>
                <w:szCs w:val="21"/>
              </w:rPr>
            </w:pPr>
            <w:r>
              <w:rPr>
                <w:rFonts w:ascii="仿宋" w:hAnsi="仿宋" w:eastAsia="仿宋"/>
                <w:szCs w:val="21"/>
              </w:rPr>
              <w:t>屏幕尺寸</w:t>
            </w:r>
          </w:p>
        </w:tc>
        <w:tc>
          <w:tcPr>
            <w:tcW w:w="6491" w:type="dxa"/>
          </w:tcPr>
          <w:p>
            <w:pPr>
              <w:spacing w:line="360" w:lineRule="auto"/>
              <w:jc w:val="both"/>
              <w:rPr>
                <w:rFonts w:ascii="仿宋" w:hAnsi="仿宋" w:eastAsia="仿宋"/>
                <w:szCs w:val="21"/>
              </w:rPr>
            </w:pPr>
            <w:r>
              <w:rPr>
                <w:rFonts w:ascii="仿宋" w:hAnsi="仿宋" w:eastAsia="仿宋"/>
                <w:sz w:val="21"/>
                <w:szCs w:val="21"/>
              </w:rPr>
              <w:t>185mm(宽)x152mm(长)x42mm(高)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572" w:type="dxa"/>
            <w:vAlign w:val="center"/>
          </w:tcPr>
          <w:p>
            <w:pPr>
              <w:spacing w:line="360" w:lineRule="auto"/>
              <w:jc w:val="center"/>
              <w:rPr>
                <w:rFonts w:ascii="仿宋" w:hAnsi="仿宋" w:eastAsia="仿宋"/>
                <w:szCs w:val="21"/>
              </w:rPr>
            </w:pPr>
            <w:r>
              <w:rPr>
                <w:rFonts w:ascii="仿宋" w:hAnsi="仿宋" w:eastAsia="仿宋"/>
                <w:szCs w:val="21"/>
              </w:rPr>
              <w:t>分辨率</w:t>
            </w:r>
          </w:p>
        </w:tc>
        <w:tc>
          <w:tcPr>
            <w:tcW w:w="6491" w:type="dxa"/>
          </w:tcPr>
          <w:p>
            <w:pPr>
              <w:spacing w:line="360" w:lineRule="auto"/>
              <w:jc w:val="left"/>
              <w:rPr>
                <w:rFonts w:ascii="仿宋" w:hAnsi="仿宋" w:eastAsia="仿宋"/>
                <w:szCs w:val="21"/>
              </w:rPr>
            </w:pPr>
            <w:r>
              <w:rPr>
                <w:rFonts w:ascii="仿宋" w:hAnsi="仿宋" w:eastAsia="仿宋"/>
                <w:sz w:val="21"/>
                <w:szCs w:val="21"/>
              </w:rPr>
              <w:t>3840x1080 (两个显示器)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572" w:type="dxa"/>
            <w:vAlign w:val="center"/>
          </w:tcPr>
          <w:p>
            <w:pPr>
              <w:spacing w:line="360" w:lineRule="auto"/>
              <w:jc w:val="center"/>
              <w:rPr>
                <w:rFonts w:ascii="仿宋" w:hAnsi="仿宋" w:eastAsia="仿宋"/>
                <w:szCs w:val="21"/>
              </w:rPr>
            </w:pPr>
            <w:r>
              <w:rPr>
                <w:rFonts w:ascii="仿宋" w:hAnsi="仿宋" w:eastAsia="仿宋"/>
                <w:szCs w:val="21"/>
              </w:rPr>
              <w:t>刷新率</w:t>
            </w:r>
          </w:p>
        </w:tc>
        <w:tc>
          <w:tcPr>
            <w:tcW w:w="6491" w:type="dxa"/>
          </w:tcPr>
          <w:p>
            <w:pPr>
              <w:spacing w:line="360" w:lineRule="auto"/>
              <w:jc w:val="left"/>
              <w:rPr>
                <w:rFonts w:ascii="仿宋" w:hAnsi="仿宋" w:eastAsia="仿宋"/>
                <w:szCs w:val="21"/>
              </w:rPr>
            </w:pPr>
            <w:r>
              <w:rPr>
                <w:rFonts w:ascii="仿宋" w:hAnsi="仿宋" w:eastAsia="仿宋"/>
                <w:szCs w:val="21"/>
              </w:rPr>
              <w:t>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572" w:type="dxa"/>
            <w:vAlign w:val="center"/>
          </w:tcPr>
          <w:p>
            <w:pPr>
              <w:spacing w:line="360" w:lineRule="auto"/>
              <w:jc w:val="center"/>
              <w:rPr>
                <w:rFonts w:ascii="仿宋" w:hAnsi="仿宋" w:eastAsia="仿宋"/>
                <w:szCs w:val="21"/>
              </w:rPr>
            </w:pPr>
            <w:r>
              <w:rPr>
                <w:rFonts w:ascii="仿宋" w:hAnsi="仿宋" w:eastAsia="仿宋"/>
                <w:sz w:val="21"/>
                <w:szCs w:val="21"/>
              </w:rPr>
              <w:t>视场角FOV</w:t>
            </w:r>
          </w:p>
        </w:tc>
        <w:tc>
          <w:tcPr>
            <w:tcW w:w="6491" w:type="dxa"/>
          </w:tcPr>
          <w:p>
            <w:pPr>
              <w:spacing w:line="360" w:lineRule="auto"/>
              <w:jc w:val="left"/>
              <w:rPr>
                <w:rFonts w:ascii="仿宋" w:hAnsi="仿宋" w:eastAsia="仿宋"/>
                <w:szCs w:val="21"/>
              </w:rPr>
            </w:pPr>
            <w:r>
              <w:rPr>
                <w:rFonts w:ascii="仿宋" w:hAnsi="仿宋" w:eastAsia="仿宋"/>
                <w:sz w:val="21"/>
                <w:szCs w:val="21"/>
              </w:rPr>
              <w:t>47°视场角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572" w:type="dxa"/>
            <w:vAlign w:val="center"/>
          </w:tcPr>
          <w:p>
            <w:pPr>
              <w:spacing w:line="360" w:lineRule="auto"/>
              <w:jc w:val="center"/>
              <w:rPr>
                <w:rFonts w:ascii="仿宋" w:hAnsi="仿宋" w:eastAsia="仿宋"/>
                <w:szCs w:val="21"/>
              </w:rPr>
            </w:pPr>
            <w:r>
              <w:rPr>
                <w:rFonts w:ascii="仿宋" w:hAnsi="仿宋" w:eastAsia="仿宋"/>
                <w:sz w:val="21"/>
                <w:szCs w:val="21"/>
              </w:rPr>
              <w:t>电池容量</w:t>
            </w:r>
          </w:p>
        </w:tc>
        <w:tc>
          <w:tcPr>
            <w:tcW w:w="6491" w:type="dxa"/>
          </w:tcPr>
          <w:p>
            <w:pPr>
              <w:pStyle w:val="54"/>
              <w:jc w:val="both"/>
              <w:rPr>
                <w:rFonts w:ascii="仿宋" w:hAnsi="仿宋" w:eastAsia="仿宋"/>
                <w:szCs w:val="21"/>
              </w:rPr>
            </w:pPr>
            <w:r>
              <w:rPr>
                <w:rFonts w:ascii="仿宋" w:hAnsi="仿宋" w:eastAsia="仿宋" w:cs="Times New Roman"/>
                <w:color w:val="auto"/>
                <w:kern w:val="2"/>
                <w:sz w:val="21"/>
                <w:szCs w:val="21"/>
              </w:rPr>
              <w:t>5000 mAh</w:t>
            </w:r>
          </w:p>
        </w:tc>
      </w:tr>
    </w:tbl>
    <w:p>
      <w:pPr>
        <w:spacing w:line="570" w:lineRule="exact"/>
        <w:outlineLvl w:val="1"/>
        <w:rPr>
          <w:rFonts w:ascii="仿宋_GB2312" w:eastAsia="仿宋_GB2312"/>
          <w:b/>
          <w:sz w:val="30"/>
          <w:szCs w:val="30"/>
        </w:rPr>
      </w:pPr>
      <w:bookmarkStart w:id="86" w:name="_Toc42453304"/>
      <w:bookmarkStart w:id="87" w:name="_Toc18552"/>
      <w:r>
        <w:rPr>
          <w:rFonts w:hint="eastAsia" w:ascii="仿宋_GB2312" w:eastAsia="仿宋_GB2312"/>
          <w:b/>
          <w:sz w:val="30"/>
          <w:szCs w:val="30"/>
        </w:rPr>
        <w:t>4.4成绩复核</w:t>
      </w:r>
      <w:bookmarkEnd w:id="83"/>
      <w:bookmarkEnd w:id="84"/>
      <w:bookmarkEnd w:id="85"/>
      <w:bookmarkEnd w:id="86"/>
      <w:bookmarkEnd w:id="87"/>
    </w:p>
    <w:p>
      <w:pPr>
        <w:spacing w:line="560" w:lineRule="exact"/>
        <w:ind w:firstLine="600" w:firstLineChars="200"/>
        <w:rPr>
          <w:rFonts w:ascii="仿宋_GB2312" w:eastAsia="仿宋_GB2312"/>
          <w:sz w:val="30"/>
          <w:szCs w:val="30"/>
        </w:rPr>
      </w:pPr>
      <w:r>
        <w:rPr>
          <w:rFonts w:hint="eastAsia" w:ascii="仿宋_GB2312" w:eastAsia="仿宋_GB2312"/>
          <w:sz w:val="30"/>
          <w:szCs w:val="30"/>
        </w:rPr>
        <w:t>为保障成绩评判的准确性，监督仲裁组将对赛项总成绩排名前</w:t>
      </w:r>
      <w:r>
        <w:rPr>
          <w:rFonts w:ascii="仿宋_GB2312" w:eastAsia="仿宋_GB2312"/>
          <w:sz w:val="30"/>
          <w:szCs w:val="30"/>
        </w:rPr>
        <w:t>3</w:t>
      </w:r>
      <w:r>
        <w:rPr>
          <w:rFonts w:hint="eastAsia" w:ascii="仿宋_GB2312" w:eastAsia="仿宋_GB2312"/>
          <w:sz w:val="30"/>
          <w:szCs w:val="30"/>
        </w:rPr>
        <w:t>0%的所有参赛选手的成绩进行复核；对其余成绩进行抽检复核，抽检覆盖率不得低于15%。如发现成绩错误以书面方式及时告知裁判长，由裁判长更正成绩并签字确认。复核、抽检错误率超过5%的，裁判组将对所有成绩进行复核。</w:t>
      </w:r>
    </w:p>
    <w:p>
      <w:pPr>
        <w:spacing w:line="570" w:lineRule="exact"/>
        <w:outlineLvl w:val="1"/>
        <w:rPr>
          <w:rFonts w:ascii="仿宋_GB2312" w:eastAsia="仿宋_GB2312"/>
          <w:b/>
          <w:sz w:val="30"/>
          <w:szCs w:val="30"/>
        </w:rPr>
      </w:pPr>
      <w:bookmarkStart w:id="88" w:name="_Toc6086"/>
      <w:bookmarkStart w:id="89" w:name="_Toc486438833"/>
      <w:bookmarkStart w:id="90" w:name="_Toc486438717"/>
      <w:bookmarkStart w:id="91" w:name="_Toc486438891"/>
      <w:bookmarkStart w:id="92" w:name="_Toc42453305"/>
      <w:r>
        <w:rPr>
          <w:rFonts w:hint="eastAsia" w:ascii="仿宋_GB2312" w:eastAsia="仿宋_GB2312"/>
          <w:b/>
          <w:sz w:val="30"/>
          <w:szCs w:val="30"/>
        </w:rPr>
        <w:t>4.5最终成绩</w:t>
      </w:r>
      <w:bookmarkEnd w:id="88"/>
      <w:bookmarkEnd w:id="89"/>
      <w:bookmarkEnd w:id="90"/>
      <w:bookmarkEnd w:id="91"/>
      <w:bookmarkEnd w:id="92"/>
    </w:p>
    <w:p>
      <w:pPr>
        <w:spacing w:line="560" w:lineRule="exact"/>
        <w:ind w:firstLine="600" w:firstLineChars="200"/>
        <w:rPr>
          <w:rFonts w:ascii="仿宋_GB2312" w:eastAsia="仿宋_GB2312"/>
          <w:sz w:val="30"/>
          <w:szCs w:val="30"/>
        </w:rPr>
      </w:pPr>
      <w:r>
        <w:rPr>
          <w:rFonts w:hint="eastAsia" w:ascii="仿宋_GB2312" w:eastAsia="仿宋_GB2312"/>
          <w:sz w:val="30"/>
          <w:szCs w:val="30"/>
        </w:rPr>
        <w:t>赛项最终得分按100分制计分。最终成绩经复核无误，由裁判长、监督仲裁人员签字确认后公布。实际操作竞赛结束后</w:t>
      </w:r>
      <w:r>
        <w:rPr>
          <w:rFonts w:ascii="仿宋_GB2312" w:eastAsia="仿宋_GB2312"/>
          <w:sz w:val="30"/>
          <w:szCs w:val="30"/>
        </w:rPr>
        <w:t>24</w:t>
      </w:r>
      <w:r>
        <w:rPr>
          <w:rFonts w:hint="eastAsia" w:ascii="仿宋_GB2312" w:eastAsia="仿宋_GB2312"/>
          <w:sz w:val="30"/>
          <w:szCs w:val="30"/>
        </w:rPr>
        <w:t>小时内公布最终成绩。</w:t>
      </w:r>
    </w:p>
    <w:p>
      <w:pPr>
        <w:spacing w:line="570" w:lineRule="exact"/>
        <w:outlineLvl w:val="1"/>
        <w:rPr>
          <w:rFonts w:ascii="仿宋_GB2312" w:eastAsia="仿宋_GB2312"/>
          <w:b/>
          <w:sz w:val="30"/>
          <w:szCs w:val="30"/>
        </w:rPr>
      </w:pPr>
      <w:bookmarkStart w:id="93" w:name="_Toc486438892"/>
      <w:bookmarkStart w:id="94" w:name="_Toc486438718"/>
      <w:bookmarkStart w:id="95" w:name="_Toc486438834"/>
      <w:bookmarkStart w:id="96" w:name="_Toc23970"/>
      <w:bookmarkStart w:id="97" w:name="_Toc42453306"/>
      <w:r>
        <w:rPr>
          <w:rFonts w:hint="eastAsia" w:ascii="仿宋_GB2312" w:eastAsia="仿宋_GB2312"/>
          <w:b/>
          <w:sz w:val="30"/>
          <w:szCs w:val="30"/>
        </w:rPr>
        <w:t>4.6成绩排序和奖项设定</w:t>
      </w:r>
      <w:bookmarkEnd w:id="93"/>
      <w:bookmarkEnd w:id="94"/>
      <w:bookmarkEnd w:id="95"/>
      <w:bookmarkEnd w:id="96"/>
      <w:bookmarkEnd w:id="97"/>
    </w:p>
    <w:p>
      <w:pPr>
        <w:spacing w:line="560" w:lineRule="exact"/>
        <w:ind w:firstLine="600" w:firstLineChars="200"/>
        <w:rPr>
          <w:rFonts w:ascii="仿宋_GB2312" w:eastAsia="仿宋_GB2312"/>
          <w:b/>
          <w:sz w:val="30"/>
          <w:szCs w:val="30"/>
        </w:rPr>
      </w:pPr>
      <w:r>
        <w:rPr>
          <w:rFonts w:hint="eastAsia" w:ascii="仿宋_GB2312" w:eastAsia="仿宋_GB2312"/>
          <w:b/>
          <w:sz w:val="30"/>
          <w:szCs w:val="30"/>
        </w:rPr>
        <w:t>4.6.1名次排序方法</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名次的排序根据选手竞赛总分评定结果从高到低依次排定；各组选手如果竞赛总分相同者，按实操得分高者优先，若实操得分相同时，并列。</w:t>
      </w:r>
    </w:p>
    <w:p>
      <w:pPr>
        <w:spacing w:line="560" w:lineRule="exact"/>
        <w:ind w:firstLine="600" w:firstLineChars="200"/>
        <w:rPr>
          <w:rFonts w:ascii="仿宋_GB2312" w:eastAsia="仿宋_GB2312"/>
          <w:b/>
          <w:sz w:val="30"/>
          <w:szCs w:val="30"/>
        </w:rPr>
      </w:pPr>
      <w:r>
        <w:rPr>
          <w:rFonts w:hint="eastAsia" w:ascii="仿宋_GB2312" w:eastAsia="仿宋_GB2312"/>
          <w:b/>
          <w:sz w:val="30"/>
          <w:szCs w:val="30"/>
        </w:rPr>
        <w:t>4.6.2奖项设定</w:t>
      </w:r>
    </w:p>
    <w:p>
      <w:pPr>
        <w:spacing w:line="560" w:lineRule="exact"/>
        <w:ind w:firstLine="600" w:firstLineChars="200"/>
        <w:rPr>
          <w:rFonts w:hint="eastAsia" w:ascii="仿宋_GB2312" w:hAnsi="Times New Roman" w:eastAsia="仿宋_GB2312" w:cs="Times New Roman"/>
          <w:sz w:val="30"/>
          <w:szCs w:val="30"/>
        </w:rPr>
      </w:pPr>
      <w:r>
        <w:rPr>
          <w:rFonts w:hint="eastAsia" w:ascii="仿宋_GB2312" w:eastAsia="仿宋_GB2312"/>
          <w:sz w:val="30"/>
          <w:szCs w:val="30"/>
        </w:rPr>
        <w:t>1、</w:t>
      </w:r>
      <w:r>
        <w:rPr>
          <w:rFonts w:hint="eastAsia" w:ascii="仿宋_GB2312" w:hAnsi="Times New Roman" w:eastAsia="仿宋_GB2312" w:cs="Times New Roman"/>
          <w:sz w:val="30"/>
          <w:szCs w:val="30"/>
        </w:rPr>
        <w:t>各赛项设团体一、二、三等奖，以参赛队总数为基数，一、二、三等奖获奖比例分别为10%、20%、</w:t>
      </w:r>
      <w:r>
        <w:rPr>
          <w:rFonts w:hint="eastAsia" w:ascii="仿宋_GB2312" w:eastAsia="仿宋_GB2312" w:cs="Times New Roman"/>
          <w:sz w:val="30"/>
          <w:szCs w:val="30"/>
          <w:lang w:val="en-US" w:eastAsia="zh-CN"/>
        </w:rPr>
        <w:t>3</w:t>
      </w:r>
      <w:r>
        <w:rPr>
          <w:rFonts w:hint="eastAsia" w:ascii="仿宋_GB2312" w:hAnsi="Times New Roman" w:eastAsia="仿宋_GB2312" w:cs="Times New Roman"/>
          <w:sz w:val="30"/>
          <w:szCs w:val="30"/>
        </w:rPr>
        <w:t>0%，获奖选手颁发荣誉证书。</w:t>
      </w:r>
    </w:p>
    <w:p>
      <w:pPr>
        <w:spacing w:line="560" w:lineRule="exact"/>
        <w:ind w:firstLine="600" w:firstLineChars="200"/>
        <w:rPr>
          <w:rFonts w:hint="eastAsia" w:ascii="仿宋_GB2312" w:hAnsi="Times New Roman" w:eastAsia="仿宋_GB2312" w:cs="Times New Roman"/>
          <w:sz w:val="30"/>
          <w:szCs w:val="30"/>
        </w:rPr>
      </w:pPr>
      <w:r>
        <w:rPr>
          <w:rFonts w:hint="eastAsia" w:ascii="仿宋_GB2312" w:eastAsia="仿宋_GB2312"/>
          <w:sz w:val="30"/>
          <w:szCs w:val="30"/>
          <w:lang w:val="en-US" w:eastAsia="zh-CN"/>
        </w:rPr>
        <w:t>2</w:t>
      </w:r>
      <w:r>
        <w:rPr>
          <w:rFonts w:hint="eastAsia" w:ascii="仿宋_GB2312" w:eastAsia="仿宋_GB2312"/>
          <w:sz w:val="30"/>
          <w:szCs w:val="30"/>
        </w:rPr>
        <w:t>、</w:t>
      </w:r>
      <w:r>
        <w:rPr>
          <w:rFonts w:hint="eastAsia" w:ascii="仿宋_GB2312" w:hAnsi="Times New Roman" w:eastAsia="仿宋_GB2312" w:cs="Times New Roman"/>
          <w:sz w:val="30"/>
          <w:szCs w:val="30"/>
        </w:rPr>
        <w:t>学生组荣获一等奖的指导教师（每队限两名指导教师），将颁发“优秀指导教师”荣誉证书；</w:t>
      </w:r>
    </w:p>
    <w:p>
      <w:pPr>
        <w:spacing w:line="570" w:lineRule="exact"/>
        <w:outlineLvl w:val="0"/>
        <w:rPr>
          <w:rFonts w:ascii="仿宋_GB2312" w:eastAsia="仿宋_GB2312"/>
          <w:b/>
          <w:sz w:val="30"/>
          <w:szCs w:val="30"/>
        </w:rPr>
      </w:pPr>
      <w:bookmarkStart w:id="98" w:name="_Toc42453307"/>
      <w:bookmarkStart w:id="99" w:name="_Toc486438835"/>
      <w:bookmarkStart w:id="100" w:name="_Toc13611"/>
      <w:bookmarkStart w:id="101" w:name="_Toc486438893"/>
      <w:bookmarkStart w:id="102" w:name="_Toc486438719"/>
      <w:r>
        <w:rPr>
          <w:rFonts w:hint="eastAsia" w:ascii="仿宋_GB2312" w:eastAsia="仿宋_GB2312"/>
          <w:b/>
          <w:sz w:val="30"/>
          <w:szCs w:val="30"/>
        </w:rPr>
        <w:t>5.大赛的基础设施</w:t>
      </w:r>
      <w:bookmarkEnd w:id="98"/>
      <w:bookmarkEnd w:id="99"/>
      <w:bookmarkEnd w:id="100"/>
      <w:bookmarkEnd w:id="101"/>
      <w:bookmarkEnd w:id="102"/>
    </w:p>
    <w:p>
      <w:pPr>
        <w:spacing w:line="570" w:lineRule="exact"/>
        <w:outlineLvl w:val="1"/>
        <w:rPr>
          <w:rFonts w:ascii="仿宋_GB2312" w:eastAsia="仿宋_GB2312"/>
          <w:b/>
          <w:sz w:val="30"/>
          <w:szCs w:val="30"/>
        </w:rPr>
      </w:pPr>
      <w:bookmarkStart w:id="103" w:name="_Toc486438894"/>
      <w:bookmarkStart w:id="104" w:name="_Toc486438836"/>
      <w:bookmarkStart w:id="105" w:name="_Toc486438720"/>
      <w:bookmarkStart w:id="106" w:name="_Toc9704"/>
      <w:bookmarkStart w:id="107" w:name="_Toc42453308"/>
      <w:r>
        <w:rPr>
          <w:rFonts w:hint="eastAsia" w:ascii="仿宋_GB2312" w:eastAsia="仿宋_GB2312"/>
          <w:b/>
          <w:sz w:val="30"/>
          <w:szCs w:val="30"/>
        </w:rPr>
        <w:t>5.1</w:t>
      </w:r>
      <w:bookmarkEnd w:id="103"/>
      <w:bookmarkEnd w:id="104"/>
      <w:bookmarkEnd w:id="105"/>
      <w:r>
        <w:rPr>
          <w:rFonts w:hint="eastAsia" w:ascii="仿宋_GB2312" w:eastAsia="仿宋_GB2312"/>
          <w:b/>
          <w:sz w:val="30"/>
          <w:szCs w:val="30"/>
        </w:rPr>
        <w:t>竞赛平台条件</w:t>
      </w:r>
      <w:bookmarkEnd w:id="106"/>
      <w:bookmarkEnd w:id="107"/>
    </w:p>
    <w:p>
      <w:pPr>
        <w:spacing w:line="360" w:lineRule="auto"/>
        <w:ind w:firstLine="600" w:firstLineChars="200"/>
        <w:rPr>
          <w:rFonts w:ascii="仿宋" w:hAnsi="仿宋" w:eastAsia="仿宋"/>
          <w:bCs/>
          <w:sz w:val="30"/>
          <w:szCs w:val="30"/>
        </w:rPr>
      </w:pPr>
      <w:r>
        <w:rPr>
          <w:rFonts w:hint="eastAsia" w:ascii="仿宋" w:hAnsi="仿宋" w:eastAsia="仿宋"/>
          <w:bCs/>
          <w:sz w:val="30"/>
          <w:szCs w:val="30"/>
        </w:rPr>
        <w:t>（一）</w:t>
      </w:r>
      <w:r>
        <w:rPr>
          <w:rFonts w:ascii="仿宋" w:hAnsi="仿宋" w:eastAsia="仿宋"/>
          <w:bCs/>
          <w:sz w:val="30"/>
          <w:szCs w:val="30"/>
        </w:rPr>
        <w:t>软件平台</w:t>
      </w:r>
    </w:p>
    <w:p>
      <w:pPr>
        <w:spacing w:line="360" w:lineRule="auto"/>
        <w:ind w:firstLine="600" w:firstLineChars="200"/>
        <w:rPr>
          <w:rFonts w:ascii="仿宋" w:hAnsi="仿宋" w:eastAsia="仿宋"/>
          <w:bCs/>
          <w:sz w:val="30"/>
          <w:szCs w:val="30"/>
        </w:rPr>
      </w:pPr>
      <w:r>
        <w:rPr>
          <w:rFonts w:hint="eastAsia" w:ascii="仿宋" w:hAnsi="仿宋" w:eastAsia="仿宋"/>
          <w:bCs/>
          <w:sz w:val="30"/>
          <w:szCs w:val="30"/>
        </w:rPr>
        <w:t>1、赛场计算机统一预装相关软件，作为竞赛使用软件，不允许选手自带其他软件。具体包括：</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55"/>
        <w:gridCol w:w="4377"/>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60" w:lineRule="auto"/>
              <w:jc w:val="center"/>
              <w:rPr>
                <w:rFonts w:ascii="仿宋" w:hAnsi="仿宋" w:eastAsia="仿宋"/>
                <w:b/>
                <w:szCs w:val="21"/>
              </w:rPr>
            </w:pPr>
            <w:r>
              <w:rPr>
                <w:rFonts w:hint="eastAsia" w:ascii="仿宋" w:hAnsi="仿宋" w:eastAsia="仿宋"/>
                <w:b/>
                <w:szCs w:val="21"/>
              </w:rPr>
              <w:t>序号</w:t>
            </w:r>
          </w:p>
        </w:tc>
        <w:tc>
          <w:tcPr>
            <w:tcW w:w="2155" w:type="dxa"/>
            <w:vAlign w:val="center"/>
          </w:tcPr>
          <w:p>
            <w:pPr>
              <w:spacing w:line="360" w:lineRule="auto"/>
              <w:jc w:val="center"/>
              <w:rPr>
                <w:rFonts w:ascii="仿宋" w:hAnsi="仿宋" w:eastAsia="仿宋"/>
                <w:b/>
                <w:szCs w:val="21"/>
              </w:rPr>
            </w:pPr>
            <w:r>
              <w:rPr>
                <w:rFonts w:hint="eastAsia" w:ascii="仿宋" w:hAnsi="仿宋" w:eastAsia="仿宋"/>
                <w:b/>
                <w:szCs w:val="21"/>
              </w:rPr>
              <w:t>功能</w:t>
            </w:r>
          </w:p>
        </w:tc>
        <w:tc>
          <w:tcPr>
            <w:tcW w:w="4377" w:type="dxa"/>
            <w:vAlign w:val="center"/>
          </w:tcPr>
          <w:p>
            <w:pPr>
              <w:spacing w:line="360" w:lineRule="auto"/>
              <w:jc w:val="center"/>
              <w:rPr>
                <w:rFonts w:ascii="仿宋" w:hAnsi="仿宋" w:eastAsia="仿宋"/>
                <w:b/>
                <w:szCs w:val="21"/>
              </w:rPr>
            </w:pPr>
            <w:r>
              <w:rPr>
                <w:rFonts w:ascii="仿宋" w:hAnsi="仿宋" w:eastAsia="仿宋"/>
                <w:b/>
                <w:szCs w:val="21"/>
              </w:rPr>
              <w:t>技术要求</w:t>
            </w:r>
          </w:p>
        </w:tc>
        <w:tc>
          <w:tcPr>
            <w:tcW w:w="1173" w:type="dxa"/>
          </w:tcPr>
          <w:p>
            <w:pPr>
              <w:spacing w:line="360" w:lineRule="auto"/>
              <w:jc w:val="center"/>
              <w:rPr>
                <w:rFonts w:ascii="仿宋" w:hAnsi="仿宋" w:eastAsia="仿宋"/>
                <w:b/>
                <w:szCs w:val="21"/>
              </w:rPr>
            </w:pPr>
            <w:r>
              <w:rPr>
                <w:rFonts w:ascii="仿宋" w:hAnsi="仿宋" w:eastAsia="仿宋"/>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snapToGrid w:val="0"/>
              <w:spacing w:line="360" w:lineRule="auto"/>
              <w:jc w:val="center"/>
              <w:rPr>
                <w:rFonts w:ascii="仿宋" w:hAnsi="仿宋" w:eastAsia="仿宋"/>
                <w:szCs w:val="21"/>
              </w:rPr>
            </w:pPr>
            <w:r>
              <w:rPr>
                <w:rFonts w:hint="eastAsia" w:ascii="仿宋" w:hAnsi="仿宋" w:eastAsia="仿宋"/>
                <w:szCs w:val="21"/>
              </w:rPr>
              <w:t>1</w:t>
            </w:r>
          </w:p>
        </w:tc>
        <w:tc>
          <w:tcPr>
            <w:tcW w:w="2155" w:type="dxa"/>
            <w:shd w:val="clear" w:color="auto" w:fill="auto"/>
            <w:vAlign w:val="center"/>
          </w:tcPr>
          <w:p>
            <w:pPr>
              <w:snapToGrid w:val="0"/>
              <w:spacing w:line="360" w:lineRule="auto"/>
              <w:jc w:val="center"/>
              <w:rPr>
                <w:rFonts w:ascii="仿宋" w:hAnsi="仿宋" w:eastAsia="仿宋"/>
                <w:szCs w:val="21"/>
              </w:rPr>
            </w:pPr>
            <w:r>
              <w:rPr>
                <w:rFonts w:hint="eastAsia" w:ascii="仿宋" w:hAnsi="仿宋" w:eastAsia="仿宋"/>
                <w:szCs w:val="21"/>
              </w:rPr>
              <w:t>操作系统</w:t>
            </w:r>
          </w:p>
        </w:tc>
        <w:tc>
          <w:tcPr>
            <w:tcW w:w="4377" w:type="dxa"/>
            <w:shd w:val="clear" w:color="auto" w:fill="auto"/>
            <w:vAlign w:val="center"/>
          </w:tcPr>
          <w:p>
            <w:pPr>
              <w:snapToGrid w:val="0"/>
              <w:jc w:val="center"/>
              <w:rPr>
                <w:rFonts w:ascii="仿宋" w:hAnsi="仿宋" w:eastAsia="仿宋"/>
                <w:szCs w:val="21"/>
              </w:rPr>
            </w:pPr>
            <w:r>
              <w:rPr>
                <w:rFonts w:hint="eastAsia" w:ascii="仿宋" w:hAnsi="仿宋" w:eastAsia="仿宋"/>
                <w:kern w:val="0"/>
                <w:sz w:val="20"/>
                <w:szCs w:val="21"/>
              </w:rPr>
              <w:t xml:space="preserve">Windows </w:t>
            </w:r>
            <w:r>
              <w:rPr>
                <w:rFonts w:ascii="仿宋" w:hAnsi="仿宋" w:eastAsia="仿宋"/>
                <w:kern w:val="0"/>
                <w:sz w:val="20"/>
                <w:szCs w:val="21"/>
              </w:rPr>
              <w:t>10</w:t>
            </w:r>
            <w:r>
              <w:rPr>
                <w:rFonts w:hint="eastAsia" w:ascii="仿宋" w:hAnsi="仿宋" w:eastAsia="仿宋"/>
                <w:kern w:val="0"/>
                <w:sz w:val="20"/>
                <w:szCs w:val="21"/>
              </w:rPr>
              <w:t>专业版64位操作系统</w:t>
            </w:r>
            <w:r>
              <w:rPr>
                <w:rFonts w:hint="eastAsia" w:ascii="仿宋" w:hAnsi="仿宋" w:eastAsia="仿宋"/>
              </w:rPr>
              <w:t>。</w:t>
            </w:r>
          </w:p>
        </w:tc>
        <w:tc>
          <w:tcPr>
            <w:tcW w:w="1173" w:type="dxa"/>
          </w:tcPr>
          <w:p>
            <w:pPr>
              <w:spacing w:line="276"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snapToGrid w:val="0"/>
              <w:spacing w:line="360" w:lineRule="auto"/>
              <w:jc w:val="center"/>
              <w:rPr>
                <w:rFonts w:ascii="仿宋" w:hAnsi="仿宋" w:eastAsia="仿宋"/>
                <w:szCs w:val="21"/>
              </w:rPr>
            </w:pPr>
            <w:r>
              <w:rPr>
                <w:rFonts w:hint="eastAsia" w:ascii="仿宋" w:hAnsi="仿宋" w:eastAsia="仿宋"/>
                <w:szCs w:val="21"/>
              </w:rPr>
              <w:t>2</w:t>
            </w:r>
          </w:p>
        </w:tc>
        <w:tc>
          <w:tcPr>
            <w:tcW w:w="2155" w:type="dxa"/>
            <w:shd w:val="clear" w:color="auto" w:fill="auto"/>
            <w:vAlign w:val="center"/>
          </w:tcPr>
          <w:p>
            <w:pPr>
              <w:snapToGrid w:val="0"/>
              <w:spacing w:line="360" w:lineRule="auto"/>
              <w:jc w:val="center"/>
              <w:rPr>
                <w:rFonts w:ascii="仿宋" w:hAnsi="仿宋" w:eastAsia="仿宋"/>
                <w:szCs w:val="21"/>
              </w:rPr>
            </w:pPr>
            <w:r>
              <w:rPr>
                <w:rFonts w:hint="eastAsia" w:ascii="仿宋" w:hAnsi="仿宋" w:eastAsia="仿宋"/>
                <w:szCs w:val="21"/>
              </w:rPr>
              <w:t>文字处理软件</w:t>
            </w:r>
          </w:p>
        </w:tc>
        <w:tc>
          <w:tcPr>
            <w:tcW w:w="4377" w:type="dxa"/>
            <w:shd w:val="clear" w:color="auto" w:fill="auto"/>
            <w:vAlign w:val="center"/>
          </w:tcPr>
          <w:p>
            <w:pPr>
              <w:snapToGrid w:val="0"/>
              <w:jc w:val="center"/>
              <w:rPr>
                <w:rFonts w:ascii="仿宋" w:hAnsi="仿宋" w:eastAsia="仿宋"/>
                <w:szCs w:val="21"/>
              </w:rPr>
            </w:pPr>
            <w:r>
              <w:rPr>
                <w:rFonts w:hint="eastAsia" w:ascii="仿宋" w:hAnsi="仿宋" w:eastAsia="仿宋"/>
                <w:szCs w:val="21"/>
              </w:rPr>
              <w:t>MS-Office2010及以上版本、搜狗拼音、搜狗五笔输入法。</w:t>
            </w:r>
          </w:p>
        </w:tc>
        <w:tc>
          <w:tcPr>
            <w:tcW w:w="1173" w:type="dxa"/>
          </w:tcPr>
          <w:p>
            <w:pPr>
              <w:spacing w:line="276"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snapToGrid w:val="0"/>
              <w:spacing w:line="360" w:lineRule="auto"/>
              <w:jc w:val="center"/>
              <w:rPr>
                <w:rFonts w:ascii="仿宋" w:hAnsi="仿宋" w:eastAsia="仿宋"/>
                <w:szCs w:val="21"/>
              </w:rPr>
            </w:pPr>
            <w:r>
              <w:rPr>
                <w:rFonts w:hint="eastAsia" w:ascii="仿宋" w:hAnsi="仿宋" w:eastAsia="仿宋"/>
                <w:szCs w:val="21"/>
              </w:rPr>
              <w:t>3</w:t>
            </w:r>
          </w:p>
        </w:tc>
        <w:tc>
          <w:tcPr>
            <w:tcW w:w="2155" w:type="dxa"/>
            <w:shd w:val="clear" w:color="auto" w:fill="auto"/>
            <w:vAlign w:val="center"/>
          </w:tcPr>
          <w:p>
            <w:pPr>
              <w:snapToGrid w:val="0"/>
              <w:spacing w:line="360" w:lineRule="auto"/>
              <w:jc w:val="center"/>
              <w:rPr>
                <w:rFonts w:ascii="仿宋" w:hAnsi="仿宋" w:eastAsia="仿宋"/>
                <w:color w:val="auto"/>
                <w:szCs w:val="21"/>
              </w:rPr>
            </w:pPr>
            <w:r>
              <w:rPr>
                <w:rFonts w:hint="eastAsia" w:ascii="仿宋" w:hAnsi="仿宋" w:eastAsia="仿宋"/>
                <w:color w:val="auto"/>
                <w:szCs w:val="21"/>
              </w:rPr>
              <w:t>三维设计软件</w:t>
            </w:r>
          </w:p>
        </w:tc>
        <w:tc>
          <w:tcPr>
            <w:tcW w:w="4377" w:type="dxa"/>
            <w:shd w:val="clear" w:color="auto" w:fill="auto"/>
            <w:vAlign w:val="center"/>
          </w:tcPr>
          <w:p>
            <w:pPr>
              <w:pStyle w:val="7"/>
              <w:ind w:firstLine="0" w:firstLineChars="0"/>
              <w:rPr>
                <w:rFonts w:ascii="仿宋" w:hAnsi="仿宋" w:eastAsia="仿宋"/>
                <w:color w:val="auto"/>
                <w:kern w:val="2"/>
              </w:rPr>
            </w:pPr>
            <w:r>
              <w:rPr>
                <w:rFonts w:hint="eastAsia" w:ascii="仿宋" w:hAnsi="仿宋" w:eastAsia="仿宋"/>
                <w:color w:val="auto"/>
              </w:rPr>
              <w:t xml:space="preserve"> Autodesk Inventor Professional 2024</w:t>
            </w:r>
          </w:p>
        </w:tc>
        <w:tc>
          <w:tcPr>
            <w:tcW w:w="1173" w:type="dxa"/>
          </w:tcPr>
          <w:p>
            <w:pPr>
              <w:spacing w:line="276"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auto"/>
            <w:vAlign w:val="center"/>
          </w:tcPr>
          <w:p>
            <w:pPr>
              <w:snapToGrid w:val="0"/>
              <w:spacing w:line="360" w:lineRule="auto"/>
              <w:jc w:val="center"/>
              <w:rPr>
                <w:rFonts w:ascii="仿宋" w:hAnsi="仿宋" w:eastAsia="仿宋"/>
                <w:szCs w:val="21"/>
              </w:rPr>
            </w:pPr>
            <w:r>
              <w:rPr>
                <w:rFonts w:hint="eastAsia" w:ascii="仿宋" w:hAnsi="仿宋" w:eastAsia="仿宋"/>
                <w:szCs w:val="21"/>
              </w:rPr>
              <w:t>4</w:t>
            </w:r>
          </w:p>
        </w:tc>
        <w:tc>
          <w:tcPr>
            <w:tcW w:w="2155" w:type="dxa"/>
            <w:shd w:val="clear" w:color="auto" w:fill="auto"/>
            <w:vAlign w:val="center"/>
          </w:tcPr>
          <w:p>
            <w:pPr>
              <w:snapToGrid w:val="0"/>
              <w:spacing w:line="360" w:lineRule="auto"/>
              <w:jc w:val="center"/>
              <w:rPr>
                <w:rFonts w:ascii="仿宋" w:hAnsi="仿宋" w:eastAsia="仿宋"/>
                <w:szCs w:val="21"/>
              </w:rPr>
            </w:pPr>
            <w:r>
              <w:rPr>
                <w:rFonts w:hint="eastAsia" w:ascii="仿宋" w:hAnsi="仿宋" w:eastAsia="仿宋"/>
                <w:szCs w:val="21"/>
              </w:rPr>
              <w:t>虚拟现实引擎软件</w:t>
            </w:r>
          </w:p>
        </w:tc>
        <w:tc>
          <w:tcPr>
            <w:tcW w:w="4377" w:type="dxa"/>
            <w:shd w:val="clear" w:color="auto" w:fill="auto"/>
            <w:vAlign w:val="center"/>
          </w:tcPr>
          <w:p>
            <w:pPr>
              <w:pStyle w:val="7"/>
              <w:ind w:firstLine="0" w:firstLineChars="0"/>
            </w:pPr>
            <w:r>
              <w:rPr>
                <w:rFonts w:hint="eastAsia" w:ascii="仿宋" w:hAnsi="仿宋" w:eastAsia="仿宋"/>
                <w:kern w:val="2"/>
                <w:sz w:val="21"/>
                <w:szCs w:val="21"/>
              </w:rPr>
              <w:t>IdeaVR2023及unity3D等主流</w:t>
            </w:r>
            <w:r>
              <w:rPr>
                <w:rFonts w:hint="eastAsia" w:ascii="仿宋" w:hAnsi="仿宋" w:eastAsia="仿宋"/>
                <w:kern w:val="2"/>
              </w:rPr>
              <w:t>编辑器</w:t>
            </w:r>
          </w:p>
        </w:tc>
        <w:tc>
          <w:tcPr>
            <w:tcW w:w="1173" w:type="dxa"/>
          </w:tcPr>
          <w:p>
            <w:pPr>
              <w:spacing w:line="276" w:lineRule="auto"/>
              <w:jc w:val="center"/>
              <w:rPr>
                <w:rFonts w:ascii="仿宋" w:hAnsi="仿宋" w:eastAsia="仿宋"/>
                <w:color w:val="666666"/>
                <w:szCs w:val="21"/>
                <w:shd w:val="clear" w:color="auto" w:fill="FFFFFF"/>
              </w:rPr>
            </w:pPr>
          </w:p>
        </w:tc>
      </w:tr>
    </w:tbl>
    <w:p>
      <w:pPr>
        <w:spacing w:line="360" w:lineRule="auto"/>
        <w:ind w:firstLine="600" w:firstLineChars="200"/>
        <w:rPr>
          <w:rFonts w:ascii="仿宋" w:hAnsi="仿宋" w:eastAsia="仿宋"/>
          <w:bCs/>
          <w:sz w:val="30"/>
          <w:szCs w:val="30"/>
        </w:rPr>
      </w:pPr>
      <w:r>
        <w:rPr>
          <w:rFonts w:hint="eastAsia" w:ascii="仿宋" w:hAnsi="仿宋" w:eastAsia="仿宋"/>
          <w:bCs/>
          <w:sz w:val="30"/>
          <w:szCs w:val="30"/>
        </w:rPr>
        <w:t>2、赛场计算机统一预装素材包，可根据创作需要自选；不允许选手自带模型资源。</w:t>
      </w:r>
    </w:p>
    <w:p>
      <w:pPr>
        <w:spacing w:line="360" w:lineRule="auto"/>
        <w:ind w:firstLine="600" w:firstLineChars="200"/>
        <w:rPr>
          <w:rFonts w:ascii="仿宋" w:hAnsi="仿宋" w:eastAsia="仿宋"/>
          <w:bCs/>
          <w:sz w:val="30"/>
          <w:szCs w:val="30"/>
        </w:rPr>
      </w:pPr>
      <w:r>
        <w:rPr>
          <w:rFonts w:hint="eastAsia" w:ascii="仿宋" w:hAnsi="仿宋" w:eastAsia="仿宋"/>
          <w:bCs/>
          <w:sz w:val="30"/>
          <w:szCs w:val="30"/>
        </w:rPr>
        <w:t>（二）</w:t>
      </w:r>
      <w:r>
        <w:rPr>
          <w:rFonts w:ascii="仿宋" w:hAnsi="仿宋" w:eastAsia="仿宋"/>
          <w:bCs/>
          <w:sz w:val="30"/>
          <w:szCs w:val="30"/>
        </w:rPr>
        <w:t>硬件设备</w:t>
      </w:r>
    </w:p>
    <w:p>
      <w:pPr>
        <w:spacing w:line="360" w:lineRule="auto"/>
        <w:ind w:firstLine="600" w:firstLineChars="200"/>
        <w:rPr>
          <w:rFonts w:ascii="仿宋" w:hAnsi="仿宋" w:eastAsia="仿宋"/>
          <w:bCs/>
          <w:sz w:val="30"/>
          <w:szCs w:val="30"/>
        </w:rPr>
      </w:pPr>
      <w:r>
        <w:rPr>
          <w:rFonts w:hint="eastAsia" w:ascii="仿宋" w:hAnsi="仿宋" w:eastAsia="仿宋"/>
          <w:bCs/>
          <w:sz w:val="30"/>
          <w:szCs w:val="30"/>
        </w:rPr>
        <w:t>赛场统一提供竞赛用硬件设备，不允许选手自带其他硬件设备。具体包括：</w:t>
      </w:r>
    </w:p>
    <w:p>
      <w:pPr>
        <w:spacing w:line="520" w:lineRule="exact"/>
        <w:ind w:firstLine="600" w:firstLineChars="200"/>
        <w:rPr>
          <w:rFonts w:ascii="仿宋" w:hAnsi="仿宋" w:eastAsia="仿宋"/>
          <w:bCs/>
          <w:sz w:val="30"/>
          <w:szCs w:val="30"/>
        </w:rPr>
      </w:pPr>
      <w:r>
        <w:rPr>
          <w:rFonts w:hint="eastAsia" w:ascii="仿宋" w:hAnsi="仿宋" w:eastAsia="仿宋"/>
          <w:bCs/>
          <w:sz w:val="30"/>
          <w:szCs w:val="30"/>
        </w:rPr>
        <w:t>1</w:t>
      </w:r>
      <w:r>
        <w:rPr>
          <w:rFonts w:ascii="仿宋" w:hAnsi="仿宋" w:eastAsia="仿宋"/>
          <w:bCs/>
          <w:sz w:val="30"/>
          <w:szCs w:val="30"/>
        </w:rPr>
        <w:t>.计算机</w:t>
      </w:r>
    </w:p>
    <w:p>
      <w:pPr>
        <w:spacing w:line="360" w:lineRule="auto"/>
        <w:ind w:firstLine="600" w:firstLineChars="200"/>
        <w:rPr>
          <w:rFonts w:ascii="仿宋" w:hAnsi="仿宋" w:eastAsia="仿宋"/>
          <w:bCs/>
          <w:sz w:val="30"/>
          <w:szCs w:val="30"/>
        </w:rPr>
      </w:pPr>
      <w:r>
        <w:rPr>
          <w:rFonts w:hint="eastAsia" w:ascii="仿宋" w:hAnsi="仿宋" w:eastAsia="仿宋"/>
          <w:bCs/>
          <w:sz w:val="30"/>
          <w:szCs w:val="30"/>
        </w:rPr>
        <w:t>计算机硬件基本配置：</w:t>
      </w:r>
    </w:p>
    <w:p>
      <w:pPr>
        <w:spacing w:line="360" w:lineRule="auto"/>
        <w:ind w:firstLine="600" w:firstLineChars="200"/>
        <w:rPr>
          <w:rFonts w:ascii="仿宋" w:hAnsi="仿宋" w:eastAsia="仿宋"/>
          <w:bCs/>
          <w:sz w:val="30"/>
          <w:szCs w:val="30"/>
        </w:rPr>
      </w:pPr>
      <w:r>
        <w:rPr>
          <w:rFonts w:hint="eastAsia" w:ascii="仿宋" w:hAnsi="仿宋" w:eastAsia="仿宋"/>
          <w:bCs/>
          <w:sz w:val="30"/>
          <w:szCs w:val="30"/>
        </w:rPr>
        <w:t>VR用机：I7 8700及以上, 16GB以上内存, GTX1660Ti/RTX2060 及以上 6G显存, 19寸及以上LED显示器。</w:t>
      </w:r>
    </w:p>
    <w:p>
      <w:pPr>
        <w:spacing w:line="360" w:lineRule="auto"/>
        <w:ind w:firstLine="600" w:firstLineChars="200"/>
        <w:rPr>
          <w:rFonts w:ascii="仿宋" w:hAnsi="仿宋" w:eastAsia="仿宋"/>
          <w:bCs/>
          <w:sz w:val="30"/>
          <w:szCs w:val="30"/>
        </w:rPr>
      </w:pPr>
      <w:r>
        <w:rPr>
          <w:rFonts w:hint="eastAsia" w:ascii="仿宋" w:hAnsi="仿宋" w:eastAsia="仿宋"/>
          <w:bCs/>
          <w:sz w:val="30"/>
          <w:szCs w:val="30"/>
        </w:rPr>
        <w:t>扫描仪用计算机：</w:t>
      </w:r>
      <w:r>
        <w:rPr>
          <w:rFonts w:ascii="仿宋" w:hAnsi="仿宋" w:eastAsia="仿宋"/>
          <w:bCs/>
          <w:color w:val="auto"/>
          <w:sz w:val="30"/>
          <w:szCs w:val="30"/>
        </w:rPr>
        <w:t>32</w:t>
      </w:r>
      <w:r>
        <w:rPr>
          <w:rFonts w:hint="eastAsia" w:ascii="仿宋" w:hAnsi="仿宋" w:eastAsia="仿宋"/>
          <w:bCs/>
          <w:color w:val="auto"/>
          <w:sz w:val="30"/>
          <w:szCs w:val="30"/>
        </w:rPr>
        <w:t>GB以上内存</w:t>
      </w:r>
    </w:p>
    <w:p>
      <w:pPr>
        <w:spacing w:line="520" w:lineRule="exact"/>
        <w:ind w:firstLine="600" w:firstLineChars="200"/>
        <w:rPr>
          <w:rFonts w:ascii="仿宋" w:hAnsi="仿宋" w:eastAsia="仿宋"/>
          <w:bCs/>
          <w:sz w:val="30"/>
          <w:szCs w:val="30"/>
        </w:rPr>
      </w:pPr>
      <w:r>
        <w:rPr>
          <w:rFonts w:hint="eastAsia" w:ascii="仿宋" w:hAnsi="仿宋" w:eastAsia="仿宋"/>
          <w:bCs/>
          <w:sz w:val="30"/>
          <w:szCs w:val="30"/>
        </w:rPr>
        <w:t>2</w:t>
      </w:r>
      <w:r>
        <w:rPr>
          <w:rFonts w:ascii="仿宋" w:hAnsi="仿宋" w:eastAsia="仿宋"/>
          <w:bCs/>
          <w:sz w:val="30"/>
          <w:szCs w:val="30"/>
        </w:rPr>
        <w:t xml:space="preserve">. </w:t>
      </w:r>
      <w:r>
        <w:rPr>
          <w:rFonts w:hint="eastAsia" w:ascii="仿宋" w:hAnsi="仿宋" w:eastAsia="仿宋"/>
          <w:bCs/>
          <w:sz w:val="30"/>
          <w:szCs w:val="30"/>
        </w:rPr>
        <w:t>琨耀</w:t>
      </w:r>
      <w:r>
        <w:rPr>
          <w:rFonts w:ascii="仿宋" w:hAnsi="仿宋" w:eastAsia="仿宋"/>
          <w:bCs/>
          <w:sz w:val="30"/>
          <w:szCs w:val="30"/>
        </w:rPr>
        <w:t>MR混合现实智能眼镜</w:t>
      </w:r>
      <w:r>
        <w:rPr>
          <w:rFonts w:hint="eastAsia" w:ascii="仿宋" w:hAnsi="仿宋" w:eastAsia="仿宋"/>
          <w:bCs/>
          <w:sz w:val="30"/>
          <w:szCs w:val="30"/>
        </w:rPr>
        <w:t>(技术要求</w:t>
      </w:r>
      <w:r>
        <w:rPr>
          <w:rFonts w:ascii="仿宋" w:hAnsi="仿宋" w:eastAsia="仿宋"/>
          <w:bCs/>
          <w:sz w:val="30"/>
          <w:szCs w:val="30"/>
        </w:rPr>
        <w:t>)</w:t>
      </w:r>
    </w:p>
    <w:p>
      <w:pPr>
        <w:spacing w:line="360" w:lineRule="auto"/>
        <w:ind w:firstLine="1200" w:firstLineChars="400"/>
        <w:rPr>
          <w:rFonts w:ascii="仿宋" w:hAnsi="仿宋" w:eastAsia="仿宋"/>
          <w:bCs/>
          <w:sz w:val="30"/>
          <w:szCs w:val="30"/>
        </w:rPr>
      </w:pPr>
      <w:r>
        <w:rPr>
          <w:rFonts w:ascii="仿宋" w:hAnsi="仿宋" w:eastAsia="仿宋"/>
          <w:bCs/>
          <w:sz w:val="30"/>
          <w:szCs w:val="30"/>
        </w:rPr>
        <w:t>每组一套，备用2套</w:t>
      </w:r>
      <w:r>
        <w:rPr>
          <w:rFonts w:hint="eastAsia" w:ascii="仿宋" w:hAnsi="仿宋" w:eastAsia="仿宋"/>
          <w:bCs/>
          <w:sz w:val="30"/>
          <w:szCs w:val="30"/>
        </w:rPr>
        <w:t>。</w:t>
      </w:r>
    </w:p>
    <w:tbl>
      <w:tblPr>
        <w:tblStyle w:val="23"/>
        <w:tblW w:w="8063" w:type="dxa"/>
        <w:tblInd w:w="5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6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572" w:type="dxa"/>
            <w:vAlign w:val="center"/>
          </w:tcPr>
          <w:p>
            <w:pPr>
              <w:spacing w:line="360" w:lineRule="auto"/>
              <w:jc w:val="center"/>
              <w:rPr>
                <w:rFonts w:ascii="仿宋" w:hAnsi="仿宋" w:eastAsia="仿宋"/>
                <w:szCs w:val="21"/>
              </w:rPr>
            </w:pPr>
            <w:r>
              <w:rPr>
                <w:rFonts w:ascii="仿宋" w:hAnsi="仿宋" w:eastAsia="仿宋"/>
                <w:szCs w:val="21"/>
              </w:rPr>
              <w:t>屏幕尺寸</w:t>
            </w:r>
          </w:p>
        </w:tc>
        <w:tc>
          <w:tcPr>
            <w:tcW w:w="6491" w:type="dxa"/>
          </w:tcPr>
          <w:p>
            <w:pPr>
              <w:spacing w:line="360" w:lineRule="auto"/>
              <w:rPr>
                <w:rFonts w:ascii="仿宋" w:hAnsi="仿宋" w:eastAsia="仿宋"/>
                <w:szCs w:val="21"/>
              </w:rPr>
            </w:pPr>
            <w:r>
              <w:rPr>
                <w:rFonts w:hint="eastAsia" w:ascii="仿宋" w:hAnsi="仿宋" w:eastAsia="仿宋"/>
                <w:szCs w:val="21"/>
              </w:rPr>
              <w:t>185mm(宽)x152mm(长)x42mm(高)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572" w:type="dxa"/>
            <w:vAlign w:val="center"/>
          </w:tcPr>
          <w:p>
            <w:pPr>
              <w:spacing w:line="360" w:lineRule="auto"/>
              <w:jc w:val="center"/>
              <w:rPr>
                <w:rFonts w:ascii="仿宋" w:hAnsi="仿宋" w:eastAsia="仿宋"/>
                <w:szCs w:val="21"/>
              </w:rPr>
            </w:pPr>
            <w:r>
              <w:rPr>
                <w:rFonts w:ascii="仿宋" w:hAnsi="仿宋" w:eastAsia="仿宋"/>
                <w:szCs w:val="21"/>
              </w:rPr>
              <w:t>分辨率</w:t>
            </w:r>
          </w:p>
        </w:tc>
        <w:tc>
          <w:tcPr>
            <w:tcW w:w="6491" w:type="dxa"/>
          </w:tcPr>
          <w:p>
            <w:pPr>
              <w:spacing w:line="360" w:lineRule="auto"/>
              <w:jc w:val="left"/>
              <w:rPr>
                <w:rFonts w:ascii="仿宋" w:hAnsi="仿宋" w:eastAsia="仿宋"/>
                <w:szCs w:val="21"/>
              </w:rPr>
            </w:pPr>
            <w:r>
              <w:rPr>
                <w:rFonts w:ascii="仿宋" w:hAnsi="仿宋" w:eastAsia="仿宋"/>
                <w:szCs w:val="21"/>
              </w:rPr>
              <w:t>3840x1080 (两个显示器)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572" w:type="dxa"/>
            <w:vAlign w:val="center"/>
          </w:tcPr>
          <w:p>
            <w:pPr>
              <w:spacing w:line="360" w:lineRule="auto"/>
              <w:jc w:val="center"/>
              <w:rPr>
                <w:rFonts w:ascii="仿宋" w:hAnsi="仿宋" w:eastAsia="仿宋"/>
                <w:szCs w:val="21"/>
              </w:rPr>
            </w:pPr>
            <w:r>
              <w:rPr>
                <w:rFonts w:ascii="仿宋" w:hAnsi="仿宋" w:eastAsia="仿宋"/>
                <w:szCs w:val="21"/>
              </w:rPr>
              <w:t>刷新率</w:t>
            </w:r>
          </w:p>
        </w:tc>
        <w:tc>
          <w:tcPr>
            <w:tcW w:w="6491" w:type="dxa"/>
          </w:tcPr>
          <w:p>
            <w:pPr>
              <w:spacing w:line="360" w:lineRule="auto"/>
              <w:jc w:val="left"/>
              <w:rPr>
                <w:rFonts w:ascii="仿宋" w:hAnsi="仿宋" w:eastAsia="仿宋"/>
                <w:szCs w:val="21"/>
              </w:rPr>
            </w:pPr>
            <w:r>
              <w:rPr>
                <w:rFonts w:ascii="仿宋" w:hAnsi="仿宋" w:eastAsia="仿宋"/>
                <w:szCs w:val="21"/>
              </w:rPr>
              <w:t>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572" w:type="dxa"/>
            <w:vAlign w:val="center"/>
          </w:tcPr>
          <w:p>
            <w:pPr>
              <w:spacing w:line="360" w:lineRule="auto"/>
              <w:jc w:val="center"/>
              <w:rPr>
                <w:rFonts w:ascii="仿宋" w:hAnsi="仿宋" w:eastAsia="仿宋"/>
                <w:szCs w:val="21"/>
              </w:rPr>
            </w:pPr>
            <w:r>
              <w:rPr>
                <w:rFonts w:ascii="仿宋" w:hAnsi="仿宋" w:eastAsia="仿宋"/>
                <w:szCs w:val="21"/>
              </w:rPr>
              <w:t>视场角FOV</w:t>
            </w:r>
          </w:p>
        </w:tc>
        <w:tc>
          <w:tcPr>
            <w:tcW w:w="6491" w:type="dxa"/>
          </w:tcPr>
          <w:p>
            <w:pPr>
              <w:spacing w:line="360" w:lineRule="auto"/>
              <w:jc w:val="left"/>
              <w:rPr>
                <w:rFonts w:ascii="仿宋" w:hAnsi="仿宋" w:eastAsia="仿宋"/>
                <w:szCs w:val="21"/>
              </w:rPr>
            </w:pPr>
            <w:r>
              <w:rPr>
                <w:rFonts w:ascii="仿宋" w:hAnsi="仿宋" w:eastAsia="仿宋"/>
                <w:szCs w:val="21"/>
              </w:rPr>
              <w:t>47°视场角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572" w:type="dxa"/>
            <w:vAlign w:val="center"/>
          </w:tcPr>
          <w:p>
            <w:pPr>
              <w:spacing w:line="360" w:lineRule="auto"/>
              <w:jc w:val="center"/>
              <w:rPr>
                <w:rFonts w:ascii="仿宋" w:hAnsi="仿宋" w:eastAsia="仿宋"/>
                <w:szCs w:val="21"/>
              </w:rPr>
            </w:pPr>
            <w:r>
              <w:rPr>
                <w:rFonts w:ascii="仿宋" w:hAnsi="仿宋" w:eastAsia="仿宋"/>
                <w:szCs w:val="21"/>
              </w:rPr>
              <w:t>电池容量</w:t>
            </w:r>
          </w:p>
        </w:tc>
        <w:tc>
          <w:tcPr>
            <w:tcW w:w="6491" w:type="dxa"/>
          </w:tcPr>
          <w:p>
            <w:pPr>
              <w:pStyle w:val="54"/>
              <w:jc w:val="both"/>
              <w:rPr>
                <w:rFonts w:ascii="仿宋" w:hAnsi="仿宋" w:eastAsia="仿宋" w:cs="Times New Roman"/>
                <w:color w:val="auto"/>
                <w:kern w:val="2"/>
                <w:sz w:val="21"/>
                <w:szCs w:val="21"/>
              </w:rPr>
            </w:pPr>
            <w:r>
              <w:rPr>
                <w:rFonts w:ascii="仿宋" w:hAnsi="仿宋" w:eastAsia="仿宋" w:cs="Times New Roman"/>
                <w:color w:val="auto"/>
                <w:kern w:val="2"/>
                <w:sz w:val="21"/>
                <w:szCs w:val="21"/>
              </w:rPr>
              <w:t>5000 mAh</w:t>
            </w:r>
          </w:p>
        </w:tc>
      </w:tr>
    </w:tbl>
    <w:p>
      <w:pPr>
        <w:spacing w:line="360" w:lineRule="auto"/>
        <w:ind w:firstLine="600" w:firstLineChars="200"/>
        <w:rPr>
          <w:rFonts w:ascii="仿宋" w:hAnsi="仿宋" w:eastAsia="仿宋"/>
          <w:bCs/>
          <w:color w:val="auto"/>
          <w:sz w:val="30"/>
          <w:szCs w:val="30"/>
        </w:rPr>
      </w:pPr>
      <w:r>
        <w:rPr>
          <w:rFonts w:ascii="仿宋" w:hAnsi="仿宋" w:eastAsia="仿宋"/>
          <w:bCs/>
          <w:color w:val="auto"/>
          <w:sz w:val="30"/>
          <w:szCs w:val="30"/>
        </w:rPr>
        <w:t>3.</w:t>
      </w:r>
      <w:r>
        <w:rPr>
          <w:rFonts w:hint="eastAsia" w:ascii="仿宋" w:hAnsi="仿宋" w:eastAsia="仿宋"/>
          <w:bCs/>
          <w:color w:val="auto"/>
          <w:sz w:val="30"/>
          <w:szCs w:val="30"/>
        </w:rPr>
        <w:t xml:space="preserve"> L</w:t>
      </w:r>
      <w:r>
        <w:rPr>
          <w:rFonts w:ascii="仿宋" w:hAnsi="仿宋" w:eastAsia="仿宋"/>
          <w:bCs/>
          <w:color w:val="auto"/>
          <w:sz w:val="30"/>
          <w:szCs w:val="30"/>
        </w:rPr>
        <w:t>C</w:t>
      </w:r>
      <w:r>
        <w:rPr>
          <w:rFonts w:hint="eastAsia" w:ascii="仿宋" w:hAnsi="仿宋" w:eastAsia="仿宋"/>
          <w:bCs/>
          <w:color w:val="auto"/>
          <w:sz w:val="30"/>
          <w:szCs w:val="30"/>
        </w:rPr>
        <w:t>D 光敏树脂3D打印机</w:t>
      </w:r>
    </w:p>
    <w:tbl>
      <w:tblPr>
        <w:tblStyle w:val="23"/>
        <w:tblW w:w="39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4"/>
        <w:gridCol w:w="4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812" w:type="dxa"/>
            <w:vAlign w:val="center"/>
          </w:tcPr>
          <w:p>
            <w:pPr>
              <w:spacing w:line="360" w:lineRule="auto"/>
              <w:jc w:val="center"/>
              <w:rPr>
                <w:rFonts w:ascii="仿宋" w:hAnsi="仿宋" w:eastAsia="仿宋" w:cs="仿宋"/>
                <w:b/>
                <w:bCs/>
                <w:color w:val="auto"/>
                <w:kern w:val="0"/>
                <w:sz w:val="20"/>
                <w:szCs w:val="20"/>
              </w:rPr>
            </w:pPr>
            <w:r>
              <w:rPr>
                <w:rStyle w:val="62"/>
                <w:rFonts w:hint="default"/>
                <w:color w:val="auto"/>
                <w:lang w:bidi="ar"/>
              </w:rPr>
              <w:t>产品型号</w:t>
            </w:r>
          </w:p>
        </w:tc>
        <w:tc>
          <w:tcPr>
            <w:tcW w:w="4245" w:type="dxa"/>
            <w:vAlign w:val="center"/>
          </w:tcPr>
          <w:p>
            <w:pPr>
              <w:widowControl/>
              <w:jc w:val="center"/>
              <w:rPr>
                <w:rFonts w:ascii="仿宋" w:hAnsi="仿宋" w:eastAsia="仿宋" w:cs="仿宋"/>
                <w:b/>
                <w:bCs/>
                <w:color w:val="auto"/>
                <w:kern w:val="0"/>
                <w:sz w:val="20"/>
                <w:szCs w:val="20"/>
              </w:rPr>
            </w:pPr>
            <w:r>
              <w:rPr>
                <w:rFonts w:hint="eastAsia" w:ascii="仿宋" w:hAnsi="仿宋" w:eastAsia="仿宋" w:cs="仿宋"/>
                <w:b/>
                <w:bCs/>
                <w:color w:val="auto"/>
                <w:kern w:val="0"/>
                <w:sz w:val="20"/>
                <w:szCs w:val="20"/>
                <w:lang w:val="en-US" w:eastAsia="zh-CN" w:bidi="ar"/>
              </w:rPr>
              <w:t>志杭</w:t>
            </w:r>
            <w:r>
              <w:rPr>
                <w:rFonts w:hint="eastAsia" w:ascii="仿宋" w:hAnsi="仿宋" w:eastAsia="仿宋" w:cs="仿宋"/>
                <w:b/>
                <w:bCs/>
                <w:color w:val="auto"/>
                <w:kern w:val="0"/>
                <w:sz w:val="20"/>
                <w:szCs w:val="20"/>
                <w:lang w:bidi="ar"/>
              </w:rPr>
              <w:t>ZH-DS-11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812" w:type="dxa"/>
            <w:vAlign w:val="center"/>
          </w:tcPr>
          <w:p>
            <w:pPr>
              <w:spacing w:line="360" w:lineRule="auto"/>
              <w:jc w:val="center"/>
              <w:rPr>
                <w:rFonts w:ascii="仿宋" w:hAnsi="仿宋" w:eastAsia="仿宋" w:cs="仿宋"/>
                <w:color w:val="auto"/>
                <w:kern w:val="0"/>
                <w:sz w:val="20"/>
                <w:szCs w:val="20"/>
              </w:rPr>
            </w:pPr>
            <w:r>
              <w:rPr>
                <w:rStyle w:val="63"/>
                <w:rFonts w:hint="default"/>
                <w:color w:val="auto"/>
                <w:lang w:bidi="ar"/>
              </w:rPr>
              <w:t>成型尺寸</w:t>
            </w:r>
          </w:p>
        </w:tc>
        <w:tc>
          <w:tcPr>
            <w:tcW w:w="4245" w:type="dxa"/>
            <w:vAlign w:val="center"/>
          </w:tcPr>
          <w:p>
            <w:pPr>
              <w:spacing w:line="360" w:lineRule="auto"/>
              <w:jc w:val="center"/>
              <w:rPr>
                <w:rFonts w:ascii="仿宋" w:hAnsi="仿宋" w:eastAsia="仿宋" w:cs="仿宋"/>
                <w:color w:val="auto"/>
                <w:kern w:val="0"/>
                <w:sz w:val="20"/>
                <w:szCs w:val="20"/>
              </w:rPr>
            </w:pPr>
            <w:r>
              <w:rPr>
                <w:rFonts w:hint="eastAsia" w:ascii="仿宋" w:hAnsi="仿宋" w:eastAsia="仿宋" w:cs="仿宋"/>
                <w:color w:val="auto"/>
                <w:kern w:val="0"/>
                <w:sz w:val="20"/>
                <w:szCs w:val="20"/>
                <w:lang w:bidi="ar"/>
              </w:rPr>
              <w:t>192×120×180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812" w:type="dxa"/>
            <w:vAlign w:val="center"/>
          </w:tcPr>
          <w:p>
            <w:pPr>
              <w:spacing w:line="360" w:lineRule="auto"/>
              <w:jc w:val="center"/>
              <w:rPr>
                <w:rFonts w:ascii="仿宋" w:hAnsi="仿宋" w:eastAsia="仿宋" w:cs="仿宋"/>
                <w:color w:val="auto"/>
                <w:kern w:val="0"/>
                <w:sz w:val="20"/>
                <w:szCs w:val="20"/>
              </w:rPr>
            </w:pPr>
            <w:r>
              <w:rPr>
                <w:rStyle w:val="63"/>
                <w:rFonts w:hint="default"/>
                <w:color w:val="auto"/>
                <w:lang w:bidi="ar"/>
              </w:rPr>
              <w:t>打印精度 XY</w:t>
            </w:r>
          </w:p>
        </w:tc>
        <w:tc>
          <w:tcPr>
            <w:tcW w:w="4245" w:type="dxa"/>
            <w:vAlign w:val="center"/>
          </w:tcPr>
          <w:p>
            <w:pPr>
              <w:spacing w:line="360" w:lineRule="auto"/>
              <w:jc w:val="center"/>
              <w:rPr>
                <w:rFonts w:ascii="仿宋" w:hAnsi="仿宋" w:eastAsia="仿宋" w:cs="仿宋"/>
                <w:color w:val="auto"/>
                <w:kern w:val="0"/>
                <w:sz w:val="20"/>
                <w:szCs w:val="20"/>
              </w:rPr>
            </w:pPr>
            <w:r>
              <w:rPr>
                <w:rStyle w:val="64"/>
                <w:rFonts w:hint="default"/>
                <w:color w:val="auto"/>
                <w:lang w:bidi="ar"/>
              </w:rPr>
              <w:t>打印精度:±10</w:t>
            </w:r>
            <w:r>
              <w:rPr>
                <w:rStyle w:val="65"/>
                <w:rFonts w:eastAsia="仿宋"/>
                <w:color w:val="auto"/>
                <w:lang w:bidi="ar"/>
              </w:rPr>
              <w:t>μ</w:t>
            </w:r>
            <w:r>
              <w:rPr>
                <w:rStyle w:val="63"/>
                <w:rFonts w:hint="default"/>
                <w:color w:val="auto"/>
                <w:lang w:bidi="ar"/>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812" w:type="dxa"/>
            <w:vAlign w:val="center"/>
          </w:tcPr>
          <w:p>
            <w:pPr>
              <w:spacing w:line="360" w:lineRule="auto"/>
              <w:jc w:val="center"/>
              <w:rPr>
                <w:rFonts w:ascii="仿宋" w:hAnsi="仿宋" w:eastAsia="仿宋" w:cs="仿宋"/>
                <w:color w:val="auto"/>
                <w:kern w:val="0"/>
                <w:sz w:val="20"/>
                <w:szCs w:val="20"/>
              </w:rPr>
            </w:pPr>
            <w:r>
              <w:rPr>
                <w:rStyle w:val="63"/>
                <w:rFonts w:hint="default"/>
                <w:color w:val="auto"/>
                <w:lang w:bidi="ar"/>
              </w:rPr>
              <w:t>分层厚度</w:t>
            </w:r>
          </w:p>
        </w:tc>
        <w:tc>
          <w:tcPr>
            <w:tcW w:w="4245" w:type="dxa"/>
            <w:vAlign w:val="center"/>
          </w:tcPr>
          <w:p>
            <w:pPr>
              <w:spacing w:line="360" w:lineRule="auto"/>
              <w:jc w:val="center"/>
              <w:rPr>
                <w:rFonts w:ascii="仿宋" w:hAnsi="仿宋" w:eastAsia="仿宋" w:cs="仿宋"/>
                <w:color w:val="auto"/>
                <w:kern w:val="0"/>
                <w:sz w:val="20"/>
                <w:szCs w:val="20"/>
              </w:rPr>
            </w:pPr>
            <w:r>
              <w:rPr>
                <w:rFonts w:hint="eastAsia" w:ascii="仿宋" w:hAnsi="仿宋" w:eastAsia="仿宋" w:cs="仿宋"/>
                <w:color w:val="auto"/>
                <w:kern w:val="0"/>
                <w:sz w:val="20"/>
                <w:szCs w:val="20"/>
                <w:lang w:bidi="ar"/>
              </w:rPr>
              <w:t>0.025-0.1mm之间可选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812" w:type="dxa"/>
            <w:vAlign w:val="center"/>
          </w:tcPr>
          <w:p>
            <w:pPr>
              <w:spacing w:line="360" w:lineRule="auto"/>
              <w:jc w:val="center"/>
              <w:rPr>
                <w:rFonts w:ascii="仿宋" w:hAnsi="仿宋" w:eastAsia="仿宋" w:cs="仿宋"/>
                <w:color w:val="auto"/>
                <w:kern w:val="0"/>
                <w:sz w:val="20"/>
                <w:szCs w:val="20"/>
              </w:rPr>
            </w:pPr>
            <w:r>
              <w:rPr>
                <w:rStyle w:val="63"/>
                <w:rFonts w:hint="default"/>
                <w:color w:val="auto"/>
                <w:lang w:bidi="ar"/>
              </w:rPr>
              <w:t>打印速度</w:t>
            </w:r>
          </w:p>
        </w:tc>
        <w:tc>
          <w:tcPr>
            <w:tcW w:w="4245" w:type="dxa"/>
            <w:vAlign w:val="center"/>
          </w:tcPr>
          <w:p>
            <w:pPr>
              <w:spacing w:line="360" w:lineRule="auto"/>
              <w:jc w:val="center"/>
              <w:rPr>
                <w:rFonts w:ascii="仿宋" w:hAnsi="仿宋" w:eastAsia="仿宋" w:cs="仿宋"/>
                <w:color w:val="auto"/>
                <w:kern w:val="0"/>
                <w:sz w:val="20"/>
                <w:szCs w:val="20"/>
              </w:rPr>
            </w:pPr>
            <w:r>
              <w:rPr>
                <w:rFonts w:hint="eastAsia" w:ascii="仿宋" w:hAnsi="仿宋" w:eastAsia="仿宋" w:cs="仿宋"/>
                <w:color w:val="auto"/>
                <w:kern w:val="0"/>
                <w:sz w:val="20"/>
                <w:szCs w:val="20"/>
                <w:lang w:bidi="ar"/>
              </w:rPr>
              <w:t>1-3秒/层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812" w:type="dxa"/>
            <w:vAlign w:val="center"/>
          </w:tcPr>
          <w:p>
            <w:pPr>
              <w:spacing w:line="360" w:lineRule="auto"/>
              <w:jc w:val="center"/>
              <w:rPr>
                <w:rFonts w:ascii="仿宋" w:hAnsi="仿宋" w:eastAsia="仿宋" w:cs="仿宋"/>
                <w:color w:val="auto"/>
                <w:kern w:val="0"/>
                <w:sz w:val="20"/>
                <w:szCs w:val="20"/>
              </w:rPr>
            </w:pPr>
            <w:r>
              <w:rPr>
                <w:rStyle w:val="63"/>
                <w:rFonts w:hint="default"/>
                <w:color w:val="auto"/>
                <w:lang w:bidi="ar"/>
              </w:rPr>
              <w:t>设备尺寸</w:t>
            </w:r>
          </w:p>
        </w:tc>
        <w:tc>
          <w:tcPr>
            <w:tcW w:w="4245" w:type="dxa"/>
            <w:vAlign w:val="center"/>
          </w:tcPr>
          <w:p>
            <w:pPr>
              <w:spacing w:line="360" w:lineRule="auto"/>
              <w:jc w:val="center"/>
              <w:rPr>
                <w:rFonts w:ascii="仿宋" w:hAnsi="仿宋" w:eastAsia="仿宋" w:cs="仿宋"/>
                <w:color w:val="auto"/>
                <w:kern w:val="0"/>
                <w:sz w:val="20"/>
                <w:szCs w:val="20"/>
              </w:rPr>
            </w:pPr>
            <w:r>
              <w:rPr>
                <w:rFonts w:hint="eastAsia" w:ascii="仿宋" w:hAnsi="仿宋" w:eastAsia="仿宋" w:cs="仿宋"/>
                <w:color w:val="auto"/>
                <w:kern w:val="0"/>
                <w:sz w:val="20"/>
                <w:szCs w:val="20"/>
                <w:lang w:bidi="ar"/>
              </w:rPr>
              <w:t>500*400*520mm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812" w:type="dxa"/>
            <w:vAlign w:val="center"/>
          </w:tcPr>
          <w:p>
            <w:pPr>
              <w:spacing w:line="360" w:lineRule="auto"/>
              <w:jc w:val="center"/>
              <w:rPr>
                <w:rFonts w:ascii="仿宋" w:hAnsi="仿宋" w:eastAsia="仿宋" w:cs="仿宋"/>
                <w:color w:val="auto"/>
                <w:kern w:val="0"/>
                <w:sz w:val="20"/>
                <w:szCs w:val="20"/>
              </w:rPr>
            </w:pPr>
            <w:r>
              <w:rPr>
                <w:rStyle w:val="63"/>
                <w:rFonts w:hint="default"/>
                <w:color w:val="auto"/>
                <w:lang w:bidi="ar"/>
              </w:rPr>
              <w:t>成型技术</w:t>
            </w:r>
          </w:p>
        </w:tc>
        <w:tc>
          <w:tcPr>
            <w:tcW w:w="4245" w:type="dxa"/>
            <w:vAlign w:val="center"/>
          </w:tcPr>
          <w:p>
            <w:pPr>
              <w:spacing w:line="360" w:lineRule="auto"/>
              <w:jc w:val="center"/>
              <w:rPr>
                <w:rFonts w:ascii="仿宋" w:hAnsi="仿宋" w:eastAsia="仿宋" w:cs="仿宋"/>
                <w:color w:val="auto"/>
                <w:kern w:val="0"/>
                <w:sz w:val="20"/>
                <w:szCs w:val="20"/>
              </w:rPr>
            </w:pPr>
            <w:r>
              <w:rPr>
                <w:rFonts w:hint="eastAsia" w:ascii="仿宋" w:hAnsi="仿宋" w:eastAsia="仿宋" w:cs="仿宋"/>
                <w:color w:val="auto"/>
                <w:kern w:val="0"/>
                <w:sz w:val="20"/>
                <w:szCs w:val="20"/>
                <w:lang w:bidi="ar"/>
              </w:rPr>
              <w:t>LCD光固化成型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812" w:type="dxa"/>
            <w:vAlign w:val="center"/>
          </w:tcPr>
          <w:p>
            <w:pPr>
              <w:spacing w:line="360" w:lineRule="auto"/>
              <w:jc w:val="center"/>
              <w:rPr>
                <w:rFonts w:ascii="仿宋" w:hAnsi="仿宋" w:eastAsia="仿宋" w:cs="仿宋"/>
                <w:color w:val="auto"/>
                <w:kern w:val="0"/>
                <w:sz w:val="20"/>
                <w:szCs w:val="20"/>
              </w:rPr>
            </w:pPr>
            <w:r>
              <w:rPr>
                <w:rStyle w:val="63"/>
                <w:rFonts w:hint="default"/>
                <w:color w:val="auto"/>
                <w:lang w:bidi="ar"/>
              </w:rPr>
              <w:t>输入电压</w:t>
            </w:r>
          </w:p>
        </w:tc>
        <w:tc>
          <w:tcPr>
            <w:tcW w:w="4245" w:type="dxa"/>
            <w:vAlign w:val="center"/>
          </w:tcPr>
          <w:p>
            <w:pPr>
              <w:spacing w:line="360" w:lineRule="auto"/>
              <w:jc w:val="center"/>
              <w:rPr>
                <w:rFonts w:ascii="仿宋" w:hAnsi="仿宋" w:eastAsia="仿宋" w:cs="仿宋"/>
                <w:color w:val="auto"/>
                <w:kern w:val="0"/>
                <w:sz w:val="20"/>
                <w:szCs w:val="20"/>
              </w:rPr>
            </w:pPr>
            <w:r>
              <w:rPr>
                <w:rFonts w:hint="eastAsia" w:ascii="仿宋" w:hAnsi="仿宋" w:eastAsia="仿宋" w:cs="仿宋"/>
                <w:color w:val="auto"/>
                <w:kern w:val="0"/>
                <w:sz w:val="20"/>
                <w:szCs w:val="20"/>
                <w:lang w:bidi="ar"/>
              </w:rPr>
              <w:t>AC220V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812" w:type="dxa"/>
            <w:vAlign w:val="center"/>
          </w:tcPr>
          <w:p>
            <w:pPr>
              <w:spacing w:line="360" w:lineRule="auto"/>
              <w:jc w:val="center"/>
              <w:rPr>
                <w:rFonts w:ascii="仿宋" w:hAnsi="仿宋" w:eastAsia="仿宋" w:cs="仿宋"/>
                <w:color w:val="auto"/>
                <w:kern w:val="0"/>
                <w:sz w:val="20"/>
                <w:szCs w:val="20"/>
              </w:rPr>
            </w:pPr>
            <w:r>
              <w:rPr>
                <w:rStyle w:val="63"/>
                <w:rFonts w:hint="default"/>
                <w:color w:val="auto"/>
                <w:lang w:bidi="ar"/>
              </w:rPr>
              <w:t>文件格式</w:t>
            </w:r>
          </w:p>
        </w:tc>
        <w:tc>
          <w:tcPr>
            <w:tcW w:w="4245" w:type="dxa"/>
            <w:vAlign w:val="center"/>
          </w:tcPr>
          <w:p>
            <w:pPr>
              <w:spacing w:line="360" w:lineRule="auto"/>
              <w:jc w:val="center"/>
              <w:rPr>
                <w:rFonts w:ascii="仿宋" w:hAnsi="仿宋" w:eastAsia="仿宋" w:cs="仿宋"/>
                <w:color w:val="auto"/>
                <w:kern w:val="0"/>
                <w:sz w:val="20"/>
                <w:szCs w:val="20"/>
              </w:rPr>
            </w:pPr>
            <w:r>
              <w:rPr>
                <w:rFonts w:hint="eastAsia" w:ascii="仿宋" w:hAnsi="仿宋" w:eastAsia="仿宋" w:cs="仿宋"/>
                <w:color w:val="auto"/>
                <w:kern w:val="0"/>
                <w:sz w:val="20"/>
                <w:szCs w:val="20"/>
                <w:lang w:bidi="ar"/>
              </w:rPr>
              <w:t>.CTB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812" w:type="dxa"/>
            <w:vAlign w:val="center"/>
          </w:tcPr>
          <w:p>
            <w:pPr>
              <w:spacing w:line="360" w:lineRule="auto"/>
              <w:jc w:val="center"/>
              <w:rPr>
                <w:rFonts w:ascii="仿宋" w:hAnsi="仿宋" w:eastAsia="仿宋" w:cs="仿宋"/>
                <w:color w:val="auto"/>
                <w:kern w:val="0"/>
                <w:sz w:val="20"/>
                <w:szCs w:val="20"/>
              </w:rPr>
            </w:pPr>
            <w:r>
              <w:rPr>
                <w:rStyle w:val="63"/>
                <w:rFonts w:hint="default"/>
                <w:color w:val="auto"/>
                <w:lang w:bidi="ar"/>
              </w:rPr>
              <w:t>系统支持</w:t>
            </w:r>
          </w:p>
        </w:tc>
        <w:tc>
          <w:tcPr>
            <w:tcW w:w="4245" w:type="dxa"/>
            <w:vAlign w:val="center"/>
          </w:tcPr>
          <w:p>
            <w:pPr>
              <w:spacing w:line="360" w:lineRule="auto"/>
              <w:jc w:val="center"/>
              <w:rPr>
                <w:rFonts w:ascii="仿宋" w:hAnsi="仿宋" w:eastAsia="仿宋" w:cs="仿宋"/>
                <w:color w:val="auto"/>
                <w:kern w:val="0"/>
                <w:sz w:val="20"/>
                <w:szCs w:val="20"/>
              </w:rPr>
            </w:pPr>
            <w:r>
              <w:rPr>
                <w:rFonts w:hint="eastAsia" w:ascii="仿宋" w:hAnsi="仿宋" w:eastAsia="仿宋" w:cs="仿宋"/>
                <w:color w:val="auto"/>
                <w:kern w:val="0"/>
                <w:sz w:val="20"/>
                <w:szCs w:val="20"/>
                <w:lang w:bidi="ar"/>
              </w:rPr>
              <w:t>WIN XP 及以上版本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812" w:type="dxa"/>
            <w:vAlign w:val="center"/>
          </w:tcPr>
          <w:p>
            <w:pPr>
              <w:spacing w:line="360" w:lineRule="auto"/>
              <w:jc w:val="center"/>
              <w:rPr>
                <w:rFonts w:ascii="仿宋" w:hAnsi="仿宋" w:eastAsia="仿宋" w:cs="仿宋"/>
                <w:color w:val="auto"/>
                <w:sz w:val="20"/>
                <w:szCs w:val="20"/>
              </w:rPr>
            </w:pPr>
            <w:r>
              <w:rPr>
                <w:rStyle w:val="63"/>
                <w:rFonts w:hint="default"/>
                <w:color w:val="auto"/>
                <w:lang w:bidi="ar"/>
              </w:rPr>
              <w:t>打印软件</w:t>
            </w:r>
          </w:p>
        </w:tc>
        <w:tc>
          <w:tcPr>
            <w:tcW w:w="4245" w:type="dxa"/>
            <w:vAlign w:val="center"/>
          </w:tcPr>
          <w:p>
            <w:pPr>
              <w:spacing w:line="360" w:lineRule="auto"/>
              <w:jc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CHITUBOX</w:t>
            </w:r>
          </w:p>
        </w:tc>
      </w:tr>
    </w:tbl>
    <w:p>
      <w:pPr>
        <w:spacing w:line="360" w:lineRule="auto"/>
        <w:ind w:firstLine="600" w:firstLineChars="200"/>
        <w:jc w:val="left"/>
        <w:rPr>
          <w:rFonts w:ascii="仿宋" w:hAnsi="仿宋" w:eastAsia="仿宋"/>
          <w:bCs/>
          <w:sz w:val="30"/>
          <w:szCs w:val="30"/>
        </w:rPr>
      </w:pPr>
      <w:r>
        <w:rPr>
          <w:rFonts w:ascii="仿宋" w:hAnsi="仿宋" w:eastAsia="仿宋"/>
          <w:bCs/>
          <w:sz w:val="30"/>
          <w:szCs w:val="30"/>
        </w:rPr>
        <w:t>4.</w:t>
      </w:r>
      <w:r>
        <w:rPr>
          <w:rFonts w:hint="eastAsia" w:ascii="仿宋" w:hAnsi="仿宋" w:eastAsia="仿宋"/>
          <w:bCs/>
          <w:sz w:val="30"/>
          <w:szCs w:val="30"/>
        </w:rPr>
        <w:t>现场提供工具</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3111"/>
        <w:gridCol w:w="3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2" w:hRule="atLeast"/>
          <w:jc w:val="center"/>
        </w:trPr>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cs="宋体"/>
                <w:kern w:val="11"/>
              </w:rPr>
            </w:pPr>
            <w:r>
              <w:rPr>
                <w:rFonts w:hint="eastAsia" w:ascii="仿宋" w:hAnsi="仿宋" w:cs="宋体"/>
                <w:kern w:val="11"/>
              </w:rPr>
              <w:t>名称</w:t>
            </w:r>
          </w:p>
        </w:tc>
        <w:tc>
          <w:tcPr>
            <w:tcW w:w="31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cs="宋体"/>
                <w:kern w:val="11"/>
              </w:rPr>
            </w:pPr>
            <w:r>
              <w:rPr>
                <w:rFonts w:hint="eastAsia" w:ascii="仿宋" w:hAnsi="仿宋" w:cs="宋体"/>
                <w:kern w:val="1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2" w:hRule="atLeast"/>
          <w:jc w:val="center"/>
        </w:trPr>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cs="宋体"/>
                <w:kern w:val="11"/>
              </w:rPr>
            </w:pPr>
            <w:r>
              <w:rPr>
                <w:rFonts w:hint="eastAsia" w:ascii="仿宋" w:hAnsi="仿宋" w:cs="宋体"/>
                <w:kern w:val="11"/>
              </w:rPr>
              <w:t>光敏树脂耗材</w:t>
            </w:r>
          </w:p>
        </w:tc>
        <w:tc>
          <w:tcPr>
            <w:tcW w:w="31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cs="宋体"/>
                <w:kern w:val="11"/>
              </w:rPr>
            </w:pPr>
            <w:r>
              <w:rPr>
                <w:rFonts w:hint="eastAsia" w:ascii="仿宋" w:hAnsi="仿宋" w:cs="宋体"/>
                <w:kern w:val="11"/>
              </w:rPr>
              <w:t>每组1瓶（白色）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2" w:hRule="atLeast"/>
          <w:jc w:val="center"/>
        </w:trPr>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cs="宋体"/>
                <w:kern w:val="11"/>
              </w:rPr>
            </w:pPr>
            <w:r>
              <w:rPr>
                <w:rFonts w:hint="eastAsia" w:ascii="仿宋" w:hAnsi="仿宋" w:cs="宋体"/>
                <w:kern w:val="11"/>
              </w:rPr>
              <w:t>502胶水</w:t>
            </w:r>
          </w:p>
        </w:tc>
        <w:tc>
          <w:tcPr>
            <w:tcW w:w="31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cs="宋体"/>
                <w:kern w:val="11"/>
              </w:rPr>
            </w:pPr>
            <w:r>
              <w:rPr>
                <w:rFonts w:hint="eastAsia" w:ascii="仿宋" w:hAnsi="仿宋" w:cs="宋体"/>
                <w:kern w:val="11"/>
              </w:rPr>
              <w:t>每组1个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2" w:hRule="atLeast"/>
          <w:jc w:val="center"/>
        </w:trPr>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cs="宋体"/>
                <w:kern w:val="11"/>
              </w:rPr>
            </w:pPr>
            <w:r>
              <w:rPr>
                <w:rFonts w:hint="eastAsia" w:ascii="仿宋" w:hAnsi="仿宋" w:cs="宋体"/>
                <w:kern w:val="11"/>
              </w:rPr>
              <w:t>铲刀</w:t>
            </w:r>
          </w:p>
        </w:tc>
        <w:tc>
          <w:tcPr>
            <w:tcW w:w="31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cs="宋体"/>
                <w:kern w:val="11"/>
              </w:rPr>
            </w:pPr>
            <w:r>
              <w:rPr>
                <w:rFonts w:hint="eastAsia" w:ascii="仿宋" w:hAnsi="仿宋" w:cs="宋体"/>
                <w:kern w:val="11"/>
              </w:rPr>
              <w:t>每组1把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2" w:hRule="atLeast"/>
          <w:jc w:val="center"/>
        </w:trPr>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cs="宋体"/>
                <w:kern w:val="11"/>
              </w:rPr>
            </w:pPr>
            <w:r>
              <w:rPr>
                <w:rFonts w:hint="eastAsia" w:ascii="仿宋" w:hAnsi="仿宋" w:cs="宋体"/>
                <w:kern w:val="11"/>
              </w:rPr>
              <w:t>酒精</w:t>
            </w:r>
          </w:p>
        </w:tc>
        <w:tc>
          <w:tcPr>
            <w:tcW w:w="31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cs="宋体"/>
                <w:kern w:val="11"/>
              </w:rPr>
            </w:pPr>
            <w:r>
              <w:rPr>
                <w:rFonts w:hint="eastAsia" w:ascii="仿宋" w:hAnsi="仿宋" w:cs="宋体"/>
                <w:kern w:val="11"/>
              </w:rPr>
              <w:t>每组1瓶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2" w:hRule="atLeast"/>
          <w:jc w:val="center"/>
        </w:trPr>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cs="宋体"/>
                <w:kern w:val="11"/>
              </w:rPr>
            </w:pPr>
            <w:r>
              <w:rPr>
                <w:rFonts w:hint="eastAsia" w:ascii="仿宋" w:hAnsi="仿宋" w:cs="宋体"/>
                <w:kern w:val="11"/>
              </w:rPr>
              <w:t>清洗盆</w:t>
            </w:r>
          </w:p>
        </w:tc>
        <w:tc>
          <w:tcPr>
            <w:tcW w:w="31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cs="宋体"/>
                <w:kern w:val="11"/>
              </w:rPr>
            </w:pPr>
            <w:r>
              <w:rPr>
                <w:rFonts w:hint="eastAsia" w:ascii="仿宋" w:hAnsi="仿宋" w:cs="宋体"/>
                <w:kern w:val="11"/>
              </w:rPr>
              <w:t>每组2个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2" w:hRule="atLeast"/>
          <w:jc w:val="center"/>
        </w:trPr>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cs="宋体"/>
                <w:kern w:val="11"/>
              </w:rPr>
            </w:pPr>
            <w:r>
              <w:rPr>
                <w:rFonts w:hint="eastAsia" w:ascii="仿宋" w:hAnsi="仿宋" w:cs="宋体"/>
                <w:kern w:val="11"/>
              </w:rPr>
              <w:t>砂纸</w:t>
            </w:r>
          </w:p>
        </w:tc>
        <w:tc>
          <w:tcPr>
            <w:tcW w:w="31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cs="宋体"/>
                <w:kern w:val="11"/>
              </w:rPr>
            </w:pPr>
            <w:r>
              <w:rPr>
                <w:rFonts w:hint="eastAsia" w:ascii="仿宋" w:hAnsi="仿宋" w:cs="宋体"/>
                <w:kern w:val="11"/>
              </w:rPr>
              <w:t>每组5张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2" w:hRule="atLeast"/>
          <w:jc w:val="center"/>
        </w:trPr>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cs="宋体"/>
                <w:kern w:val="11"/>
              </w:rPr>
            </w:pPr>
            <w:r>
              <w:rPr>
                <w:rFonts w:hint="eastAsia" w:ascii="仿宋" w:hAnsi="仿宋" w:cs="宋体"/>
                <w:kern w:val="11"/>
              </w:rPr>
              <w:t>腻子</w:t>
            </w:r>
          </w:p>
        </w:tc>
        <w:tc>
          <w:tcPr>
            <w:tcW w:w="31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cs="宋体"/>
                <w:kern w:val="11"/>
              </w:rPr>
            </w:pPr>
            <w:r>
              <w:rPr>
                <w:rFonts w:hint="eastAsia" w:ascii="仿宋" w:hAnsi="仿宋" w:cs="宋体"/>
                <w:kern w:val="11"/>
              </w:rPr>
              <w:t>共15组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2" w:hRule="atLeast"/>
          <w:jc w:val="center"/>
        </w:trPr>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cs="宋体"/>
                <w:kern w:val="11"/>
              </w:rPr>
            </w:pPr>
            <w:r>
              <w:rPr>
                <w:rFonts w:hint="eastAsia" w:ascii="仿宋" w:hAnsi="仿宋" w:cs="宋体"/>
                <w:kern w:val="11"/>
              </w:rPr>
              <w:t>自喷漆</w:t>
            </w:r>
          </w:p>
        </w:tc>
        <w:tc>
          <w:tcPr>
            <w:tcW w:w="31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cs="宋体"/>
                <w:kern w:val="11"/>
              </w:rPr>
            </w:pPr>
            <w:r>
              <w:rPr>
                <w:rFonts w:hint="eastAsia" w:ascii="仿宋" w:hAnsi="仿宋" w:cs="宋体"/>
                <w:kern w:val="11"/>
              </w:rPr>
              <w:t>共15组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2" w:hRule="atLeast"/>
          <w:jc w:val="center"/>
        </w:trPr>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cs="宋体"/>
                <w:kern w:val="11"/>
              </w:rPr>
            </w:pPr>
            <w:r>
              <w:rPr>
                <w:rFonts w:hint="eastAsia" w:ascii="仿宋" w:hAnsi="仿宋" w:cs="宋体"/>
                <w:kern w:val="11"/>
              </w:rPr>
              <w:t>热熔胶枪及胶棒</w:t>
            </w:r>
          </w:p>
        </w:tc>
        <w:tc>
          <w:tcPr>
            <w:tcW w:w="31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cs="宋体"/>
                <w:kern w:val="11"/>
              </w:rPr>
            </w:pPr>
            <w:r>
              <w:rPr>
                <w:rFonts w:hint="eastAsia" w:ascii="仿宋" w:hAnsi="仿宋" w:cs="宋体"/>
                <w:kern w:val="11"/>
              </w:rPr>
              <w:t>共15组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2" w:hRule="atLeast"/>
          <w:jc w:val="center"/>
        </w:trPr>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cs="宋体"/>
                <w:kern w:val="11"/>
              </w:rPr>
            </w:pPr>
            <w:r>
              <w:rPr>
                <w:rFonts w:hint="eastAsia" w:ascii="仿宋" w:hAnsi="仿宋" w:cs="宋体"/>
                <w:kern w:val="11"/>
              </w:rPr>
              <w:t>橡胶手套</w:t>
            </w:r>
          </w:p>
        </w:tc>
        <w:tc>
          <w:tcPr>
            <w:tcW w:w="31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cs="宋体"/>
                <w:kern w:val="11"/>
              </w:rPr>
            </w:pPr>
            <w:r>
              <w:rPr>
                <w:rFonts w:hint="eastAsia" w:ascii="仿宋" w:hAnsi="仿宋" w:cs="宋体"/>
                <w:kern w:val="11"/>
              </w:rPr>
              <w:t>每组2副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2" w:hRule="atLeast"/>
          <w:jc w:val="center"/>
        </w:trPr>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cs="宋体"/>
                <w:kern w:val="11"/>
              </w:rPr>
            </w:pPr>
            <w:r>
              <w:rPr>
                <w:rFonts w:hint="eastAsia" w:ascii="仿宋" w:hAnsi="仿宋" w:cs="宋体"/>
                <w:kern w:val="11"/>
              </w:rPr>
              <w:t>斜口钳</w:t>
            </w:r>
          </w:p>
        </w:tc>
        <w:tc>
          <w:tcPr>
            <w:tcW w:w="31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cs="宋体"/>
                <w:kern w:val="11"/>
              </w:rPr>
            </w:pPr>
            <w:r>
              <w:rPr>
                <w:rFonts w:hint="eastAsia" w:ascii="仿宋" w:hAnsi="仿宋" w:cs="宋体"/>
                <w:kern w:val="11"/>
              </w:rPr>
              <w:t>每组1个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2" w:hRule="atLeast"/>
          <w:jc w:val="center"/>
        </w:trPr>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cs="宋体"/>
                <w:kern w:val="11"/>
              </w:rPr>
            </w:pPr>
            <w:r>
              <w:rPr>
                <w:rFonts w:hint="eastAsia" w:ascii="仿宋" w:hAnsi="仿宋" w:cs="宋体"/>
                <w:kern w:val="11"/>
              </w:rPr>
              <w:t>锉刀</w:t>
            </w:r>
          </w:p>
        </w:tc>
        <w:tc>
          <w:tcPr>
            <w:tcW w:w="31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cs="宋体"/>
                <w:kern w:val="11"/>
              </w:rPr>
            </w:pPr>
            <w:r>
              <w:rPr>
                <w:rFonts w:hint="eastAsia" w:ascii="仿宋" w:hAnsi="仿宋" w:cs="宋体"/>
                <w:kern w:val="11"/>
              </w:rPr>
              <w:t>每组1个</w:t>
            </w:r>
          </w:p>
        </w:tc>
      </w:tr>
    </w:tbl>
    <w:p>
      <w:pPr>
        <w:spacing w:line="570" w:lineRule="exact"/>
        <w:ind w:firstLine="600" w:firstLineChars="200"/>
        <w:rPr>
          <w:rFonts w:ascii="仿宋" w:hAnsi="仿宋" w:eastAsia="仿宋"/>
          <w:bCs/>
          <w:sz w:val="30"/>
          <w:szCs w:val="30"/>
        </w:rPr>
      </w:pPr>
      <w:r>
        <w:rPr>
          <w:rFonts w:hint="eastAsia" w:ascii="仿宋" w:hAnsi="仿宋" w:eastAsia="仿宋"/>
          <w:bCs/>
          <w:sz w:val="30"/>
          <w:szCs w:val="30"/>
        </w:rPr>
        <w:t>5</w:t>
      </w:r>
      <w:r>
        <w:rPr>
          <w:rFonts w:ascii="仿宋" w:hAnsi="仿宋" w:eastAsia="仿宋"/>
          <w:bCs/>
          <w:sz w:val="30"/>
          <w:szCs w:val="30"/>
        </w:rPr>
        <w:t>.扫描仪</w:t>
      </w:r>
    </w:p>
    <w:tbl>
      <w:tblPr>
        <w:tblStyle w:val="23"/>
        <w:tblW w:w="452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3"/>
        <w:gridCol w:w="3695"/>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29" w:type="pct"/>
            <w:vAlign w:val="center"/>
          </w:tcPr>
          <w:p>
            <w:pPr>
              <w:jc w:val="center"/>
              <w:rPr>
                <w:rFonts w:ascii="仿宋" w:hAnsi="仿宋"/>
              </w:rPr>
            </w:pPr>
            <w:r>
              <w:rPr>
                <w:rFonts w:hint="eastAsia" w:ascii="仿宋" w:hAnsi="仿宋"/>
              </w:rPr>
              <w:t>扫描仪型号</w:t>
            </w:r>
          </w:p>
        </w:tc>
        <w:tc>
          <w:tcPr>
            <w:tcW w:w="3871" w:type="pct"/>
            <w:gridSpan w:val="2"/>
            <w:vAlign w:val="center"/>
          </w:tcPr>
          <w:p>
            <w:pPr>
              <w:jc w:val="center"/>
              <w:rPr>
                <w:rFonts w:ascii="仿宋" w:hAnsi="仿宋" w:cs="宋体"/>
                <w:b/>
                <w:bCs/>
                <w:kern w:val="11"/>
              </w:rPr>
            </w:pPr>
            <w:r>
              <w:rPr>
                <w:rFonts w:hint="eastAsia" w:ascii="仿宋" w:hAnsi="仿宋" w:cs="宋体"/>
                <w:b/>
                <w:kern w:val="11"/>
                <w:lang w:val="en-US" w:eastAsia="zh-CN"/>
              </w:rPr>
              <w:t>志杭</w:t>
            </w:r>
            <w:r>
              <w:rPr>
                <w:rFonts w:ascii="仿宋" w:hAnsi="仿宋" w:cs="宋体"/>
                <w:b/>
                <w:kern w:val="11"/>
              </w:rPr>
              <w:t>ZH-S</w:t>
            </w:r>
            <w:r>
              <w:rPr>
                <w:rFonts w:hint="eastAsia" w:ascii="仿宋" w:hAnsi="仿宋" w:cs="宋体"/>
                <w:b/>
                <w:kern w:val="11"/>
              </w:rPr>
              <w:t>can—S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129" w:type="pct"/>
            <w:vAlign w:val="center"/>
          </w:tcPr>
          <w:p>
            <w:pPr>
              <w:jc w:val="center"/>
              <w:rPr>
                <w:rFonts w:ascii="仿宋" w:hAnsi="仿宋"/>
              </w:rPr>
            </w:pPr>
            <w:r>
              <w:rPr>
                <w:rFonts w:hint="eastAsia" w:ascii="仿宋" w:hAnsi="仿宋" w:cs="宋体"/>
                <w:kern w:val="11"/>
              </w:rPr>
              <w:t>激光光源形式</w:t>
            </w:r>
          </w:p>
        </w:tc>
        <w:tc>
          <w:tcPr>
            <w:tcW w:w="3871" w:type="pct"/>
            <w:gridSpan w:val="2"/>
            <w:vAlign w:val="center"/>
          </w:tcPr>
          <w:p>
            <w:pPr>
              <w:rPr>
                <w:rFonts w:ascii="仿宋" w:hAnsi="仿宋" w:cs="宋体"/>
                <w:kern w:val="11"/>
              </w:rPr>
            </w:pPr>
            <w:r>
              <w:rPr>
                <w:rFonts w:hint="eastAsia" w:ascii="仿宋" w:hAnsi="仿宋" w:cs="宋体"/>
                <w:kern w:val="11"/>
              </w:rPr>
              <w:t>蓝色激光线扫描；30束交叉激光线、15束平行激光线，共计45束激光线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129" w:type="pct"/>
            <w:vAlign w:val="center"/>
          </w:tcPr>
          <w:p>
            <w:pPr>
              <w:jc w:val="center"/>
              <w:rPr>
                <w:rFonts w:ascii="仿宋" w:hAnsi="仿宋"/>
              </w:rPr>
            </w:pPr>
            <w:r>
              <w:rPr>
                <w:rFonts w:hint="eastAsia" w:ascii="仿宋" w:hAnsi="仿宋" w:cs="宋体"/>
                <w:kern w:val="0"/>
              </w:rPr>
              <w:t>结构形式</w:t>
            </w:r>
          </w:p>
        </w:tc>
        <w:tc>
          <w:tcPr>
            <w:tcW w:w="3871" w:type="pct"/>
            <w:gridSpan w:val="2"/>
            <w:vAlign w:val="center"/>
          </w:tcPr>
          <w:p>
            <w:pPr>
              <w:rPr>
                <w:rFonts w:ascii="仿宋" w:hAnsi="仿宋" w:cs="宋体"/>
                <w:kern w:val="11"/>
              </w:rPr>
            </w:pPr>
            <w:r>
              <w:rPr>
                <w:rFonts w:hint="eastAsia" w:ascii="仿宋" w:hAnsi="仿宋" w:cs="宋体"/>
                <w:kern w:val="11"/>
              </w:rPr>
              <w:t>两个高分辨率的图像采集单元及多个激光发射器，结构简单，稳定，符合人体工程学的手持设计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129" w:type="pct"/>
            <w:vMerge w:val="restart"/>
            <w:vAlign w:val="center"/>
          </w:tcPr>
          <w:p>
            <w:pPr>
              <w:jc w:val="center"/>
              <w:rPr>
                <w:rFonts w:ascii="仿宋" w:hAnsi="仿宋"/>
              </w:rPr>
            </w:pPr>
            <w:r>
              <w:rPr>
                <w:rFonts w:hint="eastAsia" w:ascii="仿宋" w:hAnsi="仿宋" w:cs="宋体"/>
                <w:kern w:val="0"/>
              </w:rPr>
              <w:t>工作模式</w:t>
            </w:r>
          </w:p>
        </w:tc>
        <w:tc>
          <w:tcPr>
            <w:tcW w:w="2250" w:type="pct"/>
            <w:vAlign w:val="center"/>
          </w:tcPr>
          <w:p>
            <w:pPr>
              <w:rPr>
                <w:rFonts w:ascii="仿宋" w:hAnsi="仿宋" w:cs="宋体"/>
                <w:kern w:val="11"/>
              </w:rPr>
            </w:pPr>
            <w:r>
              <w:rPr>
                <w:rFonts w:hint="eastAsia" w:ascii="仿宋" w:hAnsi="仿宋" w:cs="宋体"/>
                <w:kern w:val="11"/>
              </w:rPr>
              <w:t>3</w:t>
            </w:r>
            <w:r>
              <w:rPr>
                <w:rFonts w:ascii="仿宋" w:hAnsi="仿宋" w:cs="宋体"/>
                <w:kern w:val="11"/>
              </w:rPr>
              <w:t>0</w:t>
            </w:r>
            <w:r>
              <w:rPr>
                <w:rFonts w:hint="eastAsia" w:ascii="仿宋" w:hAnsi="仿宋" w:cs="宋体"/>
                <w:kern w:val="11"/>
              </w:rPr>
              <w:t>束交叉蓝色激光高速扫描模式，能对物体展开快速高效的扫描</w:t>
            </w:r>
          </w:p>
        </w:tc>
        <w:tc>
          <w:tcPr>
            <w:tcW w:w="1621" w:type="pct"/>
            <w:vAlign w:val="center"/>
          </w:tcPr>
          <w:p>
            <w:pPr>
              <w:rPr>
                <w:rFonts w:ascii="仿宋" w:hAnsi="仿宋" w:cs="宋体"/>
                <w:kern w:val="11"/>
              </w:rPr>
            </w:pPr>
            <w:r>
              <w:rPr>
                <w:rFonts w:hint="eastAsia" w:ascii="仿宋" w:hAnsi="仿宋" w:cs="宋体"/>
                <w:kern w:val="11"/>
              </w:rPr>
              <w:t>15束平行蓝色激光大幅面扫描模式，能对物体表面的细小特征进行采集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129" w:type="pct"/>
            <w:vMerge w:val="continue"/>
            <w:vAlign w:val="center"/>
          </w:tcPr>
          <w:p>
            <w:pPr>
              <w:jc w:val="center"/>
              <w:rPr>
                <w:rFonts w:ascii="仿宋" w:hAnsi="仿宋" w:cs="宋体"/>
                <w:kern w:val="0"/>
              </w:rPr>
            </w:pPr>
          </w:p>
        </w:tc>
        <w:tc>
          <w:tcPr>
            <w:tcW w:w="3871" w:type="pct"/>
            <w:gridSpan w:val="2"/>
            <w:vAlign w:val="center"/>
          </w:tcPr>
          <w:p>
            <w:pPr>
              <w:rPr>
                <w:rFonts w:ascii="仿宋" w:hAnsi="仿宋" w:cs="宋体"/>
                <w:kern w:val="11"/>
              </w:rPr>
            </w:pPr>
            <w:r>
              <w:rPr>
                <w:rFonts w:hint="eastAsia" w:ascii="仿宋" w:hAnsi="仿宋" w:cs="宋体"/>
                <w:kern w:val="11"/>
              </w:rPr>
              <w:t>以上工作模式可以通过扫描仪按钮实时切换，无需繁琐操作，且各种模式下的数据均在同一坐标系中，无需后期拼接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129" w:type="pct"/>
            <w:vAlign w:val="center"/>
          </w:tcPr>
          <w:p>
            <w:pPr>
              <w:jc w:val="center"/>
              <w:rPr>
                <w:rFonts w:ascii="仿宋" w:hAnsi="仿宋" w:cs="宋体"/>
                <w:kern w:val="0"/>
              </w:rPr>
            </w:pPr>
            <w:r>
              <w:rPr>
                <w:rFonts w:hint="eastAsia" w:ascii="仿宋" w:hAnsi="仿宋" w:cs="宋体"/>
                <w:kern w:val="0"/>
              </w:rPr>
              <w:t>激光类别</w:t>
            </w:r>
          </w:p>
        </w:tc>
        <w:tc>
          <w:tcPr>
            <w:tcW w:w="3871" w:type="pct"/>
            <w:gridSpan w:val="2"/>
            <w:vAlign w:val="center"/>
          </w:tcPr>
          <w:p>
            <w:pPr>
              <w:rPr>
                <w:rFonts w:ascii="仿宋" w:hAnsi="仿宋" w:cs="宋体"/>
                <w:kern w:val="11"/>
              </w:rPr>
            </w:pPr>
            <w:r>
              <w:rPr>
                <w:rFonts w:hint="eastAsia" w:ascii="仿宋" w:hAnsi="仿宋" w:cs="宋体"/>
                <w:kern w:val="11"/>
              </w:rPr>
              <w:t>ClassⅡ（人眼安全）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129" w:type="pct"/>
            <w:vAlign w:val="center"/>
          </w:tcPr>
          <w:p>
            <w:pPr>
              <w:jc w:val="center"/>
              <w:rPr>
                <w:rFonts w:ascii="仿宋" w:hAnsi="仿宋"/>
              </w:rPr>
            </w:pPr>
            <w:r>
              <w:rPr>
                <w:rFonts w:hint="eastAsia" w:ascii="仿宋" w:hAnsi="仿宋" w:cs="宋体"/>
                <w:kern w:val="0"/>
              </w:rPr>
              <w:t>定位</w:t>
            </w:r>
          </w:p>
        </w:tc>
        <w:tc>
          <w:tcPr>
            <w:tcW w:w="3871" w:type="pct"/>
            <w:gridSpan w:val="2"/>
            <w:vAlign w:val="center"/>
          </w:tcPr>
          <w:p>
            <w:pPr>
              <w:rPr>
                <w:rFonts w:ascii="仿宋" w:hAnsi="仿宋" w:cs="宋体"/>
                <w:kern w:val="11"/>
              </w:rPr>
            </w:pPr>
            <w:r>
              <w:rPr>
                <w:rFonts w:hint="eastAsia" w:ascii="仿宋" w:hAnsi="仿宋" w:cs="宋体"/>
                <w:kern w:val="11"/>
              </w:rPr>
              <w:t>目标点自动追踪定位，不需要额外机械臂，三脚架或其他跟踪设备，扫描自如灵活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29" w:type="pct"/>
            <w:vAlign w:val="center"/>
          </w:tcPr>
          <w:p>
            <w:pPr>
              <w:jc w:val="center"/>
              <w:rPr>
                <w:rFonts w:ascii="仿宋" w:hAnsi="仿宋" w:cs="宋体"/>
                <w:kern w:val="0"/>
              </w:rPr>
            </w:pPr>
            <w:r>
              <w:rPr>
                <w:rFonts w:hint="eastAsia" w:ascii="仿宋" w:hAnsi="仿宋" w:cs="宋体"/>
                <w:kern w:val="0"/>
              </w:rPr>
              <w:t>声光提示</w:t>
            </w:r>
          </w:p>
        </w:tc>
        <w:tc>
          <w:tcPr>
            <w:tcW w:w="3871" w:type="pct"/>
            <w:gridSpan w:val="2"/>
            <w:vAlign w:val="center"/>
          </w:tcPr>
          <w:p>
            <w:pPr>
              <w:rPr>
                <w:rFonts w:ascii="仿宋" w:hAnsi="仿宋" w:cs="宋体"/>
                <w:kern w:val="11"/>
              </w:rPr>
            </w:pPr>
            <w:r>
              <w:rPr>
                <w:rFonts w:hint="eastAsia" w:ascii="仿宋" w:hAnsi="仿宋" w:cs="宋体"/>
                <w:kern w:val="11"/>
              </w:rPr>
              <w:t>仪器本身具备指示灯提醒功能，指导用户在正确的角度和位置使用设备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129" w:type="pct"/>
            <w:vAlign w:val="center"/>
          </w:tcPr>
          <w:p>
            <w:pPr>
              <w:tabs>
                <w:tab w:val="left" w:pos="760"/>
              </w:tabs>
              <w:jc w:val="center"/>
              <w:rPr>
                <w:rFonts w:ascii="仿宋" w:hAnsi="仿宋"/>
              </w:rPr>
            </w:pPr>
            <w:r>
              <w:rPr>
                <w:rFonts w:hint="eastAsia" w:ascii="仿宋" w:hAnsi="仿宋" w:cs="宋体"/>
                <w:color w:val="000000" w:themeColor="text1"/>
                <w:kern w:val="0"/>
                <w14:textFill>
                  <w14:solidFill>
                    <w14:schemeClr w14:val="tx1"/>
                  </w14:solidFill>
                </w14:textFill>
              </w:rPr>
              <w:t>设备重量</w:t>
            </w:r>
          </w:p>
        </w:tc>
        <w:tc>
          <w:tcPr>
            <w:tcW w:w="3871" w:type="pct"/>
            <w:gridSpan w:val="2"/>
            <w:vAlign w:val="center"/>
          </w:tcPr>
          <w:p>
            <w:pPr>
              <w:rPr>
                <w:rFonts w:ascii="仿宋" w:hAnsi="仿宋" w:cs="宋体"/>
                <w:kern w:val="11"/>
              </w:rPr>
            </w:pPr>
            <w:r>
              <w:rPr>
                <w:rFonts w:hint="eastAsia" w:ascii="仿宋" w:hAnsi="仿宋" w:cs="宋体"/>
                <w:kern w:val="11"/>
              </w:rPr>
              <w:t>设备重量不高于1公斤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129" w:type="pct"/>
            <w:vAlign w:val="center"/>
          </w:tcPr>
          <w:p>
            <w:pPr>
              <w:jc w:val="center"/>
              <w:rPr>
                <w:rFonts w:ascii="仿宋" w:hAnsi="仿宋"/>
              </w:rPr>
            </w:pPr>
            <w:r>
              <w:rPr>
                <w:rFonts w:hint="eastAsia" w:ascii="仿宋" w:hAnsi="仿宋" w:cs="宋体"/>
                <w:kern w:val="0"/>
              </w:rPr>
              <w:t>快速标定</w:t>
            </w:r>
          </w:p>
        </w:tc>
        <w:tc>
          <w:tcPr>
            <w:tcW w:w="3871" w:type="pct"/>
            <w:gridSpan w:val="2"/>
            <w:vAlign w:val="center"/>
          </w:tcPr>
          <w:p>
            <w:pPr>
              <w:rPr>
                <w:rFonts w:ascii="仿宋" w:hAnsi="仿宋" w:cs="宋体"/>
                <w:kern w:val="11"/>
              </w:rPr>
            </w:pPr>
            <w:r>
              <w:rPr>
                <w:rFonts w:hint="eastAsia" w:ascii="仿宋" w:hAnsi="仿宋" w:cs="宋体"/>
                <w:kern w:val="11"/>
              </w:rPr>
              <w:t>软件具备用户快速标定校准功能，熟练时标定时间小于一分钟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129" w:type="pct"/>
            <w:vAlign w:val="center"/>
          </w:tcPr>
          <w:p>
            <w:pPr>
              <w:jc w:val="center"/>
              <w:rPr>
                <w:rFonts w:ascii="仿宋" w:hAnsi="仿宋"/>
              </w:rPr>
            </w:pPr>
            <w:r>
              <w:rPr>
                <w:rFonts w:hint="eastAsia" w:ascii="仿宋" w:hAnsi="仿宋" w:cs="宋体"/>
                <w:kern w:val="0"/>
              </w:rPr>
              <w:t>扫描速率</w:t>
            </w:r>
          </w:p>
        </w:tc>
        <w:tc>
          <w:tcPr>
            <w:tcW w:w="3871" w:type="pct"/>
            <w:gridSpan w:val="2"/>
            <w:vAlign w:val="center"/>
          </w:tcPr>
          <w:p>
            <w:pPr>
              <w:rPr>
                <w:rFonts w:ascii="仿宋" w:hAnsi="仿宋" w:cs="宋体"/>
                <w:kern w:val="11"/>
              </w:rPr>
            </w:pPr>
            <w:r>
              <w:rPr>
                <w:rFonts w:hint="eastAsia" w:ascii="仿宋" w:hAnsi="仿宋" w:cs="宋体"/>
                <w:kern w:val="11"/>
              </w:rPr>
              <w:t>≥2,20,0000次测量/秒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29" w:type="pct"/>
            <w:vAlign w:val="center"/>
          </w:tcPr>
          <w:p>
            <w:pPr>
              <w:jc w:val="center"/>
              <w:rPr>
                <w:rFonts w:ascii="仿宋" w:hAnsi="仿宋"/>
              </w:rPr>
            </w:pPr>
            <w:r>
              <w:rPr>
                <w:rFonts w:hint="eastAsia" w:ascii="仿宋" w:hAnsi="仿宋" w:cs="宋体"/>
                <w:color w:val="000000" w:themeColor="text1"/>
                <w:kern w:val="0"/>
                <w14:textFill>
                  <w14:solidFill>
                    <w14:schemeClr w14:val="tx1"/>
                  </w14:solidFill>
                </w14:textFill>
              </w:rPr>
              <w:t>分辨率</w:t>
            </w:r>
          </w:p>
        </w:tc>
        <w:tc>
          <w:tcPr>
            <w:tcW w:w="3871" w:type="pct"/>
            <w:gridSpan w:val="2"/>
            <w:vAlign w:val="center"/>
          </w:tcPr>
          <w:p>
            <w:pPr>
              <w:rPr>
                <w:rFonts w:ascii="仿宋" w:hAnsi="仿宋" w:cs="宋体"/>
                <w:kern w:val="11"/>
              </w:rPr>
            </w:pPr>
            <w:r>
              <w:rPr>
                <w:rFonts w:hint="eastAsia" w:ascii="仿宋" w:hAnsi="仿宋" w:cs="宋体"/>
                <w:kern w:val="11"/>
              </w:rPr>
              <w:t>具备超高细节展示度，最高分辨率可达0.025mm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129" w:type="pct"/>
            <w:vAlign w:val="center"/>
          </w:tcPr>
          <w:p>
            <w:pPr>
              <w:jc w:val="center"/>
              <w:rPr>
                <w:rFonts w:ascii="仿宋" w:hAnsi="仿宋" w:cs="宋体"/>
                <w:kern w:val="11"/>
              </w:rPr>
            </w:pPr>
            <w:r>
              <w:rPr>
                <w:rFonts w:hint="eastAsia" w:ascii="仿宋" w:hAnsi="仿宋" w:cs="宋体"/>
                <w:kern w:val="0"/>
              </w:rPr>
              <w:t>扫描基准距及景深</w:t>
            </w:r>
          </w:p>
        </w:tc>
        <w:tc>
          <w:tcPr>
            <w:tcW w:w="3871" w:type="pct"/>
            <w:gridSpan w:val="2"/>
            <w:vAlign w:val="center"/>
          </w:tcPr>
          <w:p>
            <w:pPr>
              <w:rPr>
                <w:rFonts w:ascii="仿宋" w:hAnsi="仿宋" w:cs="宋体"/>
                <w:kern w:val="11"/>
              </w:rPr>
            </w:pPr>
            <w:r>
              <w:rPr>
                <w:rFonts w:hint="eastAsia" w:ascii="仿宋" w:hAnsi="仿宋" w:cs="宋体"/>
                <w:kern w:val="11"/>
              </w:rPr>
              <w:t>扫描基准距≥300mm，扫描景深≥300mm；单幅最大扫描面幅：≥600mm×600mm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129" w:type="pct"/>
            <w:vAlign w:val="center"/>
          </w:tcPr>
          <w:p>
            <w:pPr>
              <w:jc w:val="center"/>
              <w:rPr>
                <w:rFonts w:ascii="仿宋" w:hAnsi="仿宋" w:cs="宋体"/>
                <w:kern w:val="11"/>
              </w:rPr>
            </w:pPr>
            <w:r>
              <w:rPr>
                <w:rFonts w:hint="eastAsia" w:ascii="仿宋" w:hAnsi="仿宋" w:cs="宋体"/>
                <w:kern w:val="0"/>
              </w:rPr>
              <w:t>精度</w:t>
            </w:r>
          </w:p>
        </w:tc>
        <w:tc>
          <w:tcPr>
            <w:tcW w:w="3871" w:type="pct"/>
            <w:gridSpan w:val="2"/>
            <w:vAlign w:val="center"/>
          </w:tcPr>
          <w:p>
            <w:pPr>
              <w:rPr>
                <w:rFonts w:ascii="仿宋" w:hAnsi="仿宋" w:cs="宋体"/>
                <w:kern w:val="11"/>
              </w:rPr>
            </w:pPr>
            <w:r>
              <w:rPr>
                <w:rFonts w:hint="eastAsia" w:ascii="仿宋" w:hAnsi="仿宋" w:cs="宋体"/>
                <w:kern w:val="11"/>
              </w:rPr>
              <w:t>≤0.03mm, 即多次重复扫描300mm球棒数据偏差均小于0.03mm；体积精度：≤0.03mm+0.050mm/m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1129" w:type="pct"/>
            <w:vAlign w:val="center"/>
          </w:tcPr>
          <w:p>
            <w:pPr>
              <w:jc w:val="center"/>
              <w:rPr>
                <w:rFonts w:ascii="仿宋" w:hAnsi="仿宋" w:cs="宋体"/>
                <w:kern w:val="11"/>
              </w:rPr>
            </w:pPr>
            <w:r>
              <w:rPr>
                <w:rFonts w:hint="eastAsia" w:ascii="仿宋" w:hAnsi="仿宋" w:cs="宋体"/>
                <w:color w:val="000000" w:themeColor="text1"/>
                <w14:textFill>
                  <w14:solidFill>
                    <w14:schemeClr w14:val="tx1"/>
                  </w14:solidFill>
                </w14:textFill>
              </w:rPr>
              <w:t>拼接处理</w:t>
            </w:r>
          </w:p>
        </w:tc>
        <w:tc>
          <w:tcPr>
            <w:tcW w:w="3871" w:type="pct"/>
            <w:gridSpan w:val="2"/>
            <w:vAlign w:val="center"/>
          </w:tcPr>
          <w:p>
            <w:pPr>
              <w:rPr>
                <w:rFonts w:ascii="仿宋" w:hAnsi="仿宋" w:cs="宋体"/>
                <w:kern w:val="11"/>
              </w:rPr>
            </w:pPr>
            <w:r>
              <w:rPr>
                <w:rFonts w:hint="eastAsia" w:ascii="仿宋" w:hAnsi="仿宋" w:cs="宋体"/>
                <w:kern w:val="11"/>
              </w:rPr>
              <w:t>扫描软件具备指定的标记点实现两组扫描文件拼接的功能，拼接后显示每个标记点的拼接误差，可以手动删除误差再拼接，拼接后软件具备平滑处理等功能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129" w:type="pct"/>
            <w:vAlign w:val="center"/>
          </w:tcPr>
          <w:p>
            <w:pPr>
              <w:jc w:val="center"/>
              <w:rPr>
                <w:rFonts w:ascii="仿宋" w:hAnsi="仿宋" w:cs="宋体"/>
                <w:kern w:val="11"/>
              </w:rPr>
            </w:pPr>
            <w:r>
              <w:rPr>
                <w:rFonts w:hint="eastAsia" w:ascii="仿宋" w:hAnsi="仿宋" w:cs="宋体"/>
                <w:kern w:val="11"/>
              </w:rPr>
              <w:t>输出格式</w:t>
            </w:r>
          </w:p>
        </w:tc>
        <w:tc>
          <w:tcPr>
            <w:tcW w:w="3871" w:type="pct"/>
            <w:gridSpan w:val="2"/>
            <w:vAlign w:val="center"/>
          </w:tcPr>
          <w:p>
            <w:pPr>
              <w:rPr>
                <w:rFonts w:ascii="仿宋" w:hAnsi="仿宋" w:cs="宋体"/>
                <w:kern w:val="11"/>
              </w:rPr>
            </w:pPr>
            <w:r>
              <w:rPr>
                <w:rFonts w:ascii="仿宋" w:hAnsi="仿宋" w:cs="宋体"/>
                <w:kern w:val="11"/>
              </w:rPr>
              <w:t>PLY,</w:t>
            </w:r>
            <w:r>
              <w:rPr>
                <w:rFonts w:hint="eastAsia" w:ascii="仿宋" w:hAnsi="仿宋" w:cs="宋体"/>
                <w:kern w:val="11"/>
              </w:rPr>
              <w:t>STL，ASC，OBJ，PLY，VTX，等，可定制</w:t>
            </w:r>
          </w:p>
        </w:tc>
      </w:tr>
    </w:tbl>
    <w:p>
      <w:pPr>
        <w:spacing w:line="570" w:lineRule="exact"/>
        <w:ind w:firstLine="0" w:firstLineChars="0"/>
        <w:rPr>
          <w:rFonts w:ascii="仿宋" w:hAnsi="仿宋" w:eastAsia="仿宋"/>
          <w:bCs/>
          <w:sz w:val="30"/>
          <w:szCs w:val="30"/>
        </w:rPr>
      </w:pPr>
    </w:p>
    <w:p>
      <w:pPr>
        <w:spacing w:line="570" w:lineRule="exact"/>
        <w:outlineLvl w:val="0"/>
        <w:rPr>
          <w:rFonts w:ascii="仿宋_GB2312" w:eastAsia="仿宋_GB2312"/>
          <w:b/>
          <w:sz w:val="30"/>
          <w:szCs w:val="30"/>
        </w:rPr>
      </w:pPr>
      <w:bookmarkStart w:id="108" w:name="_Toc486438724"/>
      <w:bookmarkStart w:id="109" w:name="_Toc486438840"/>
      <w:bookmarkStart w:id="110" w:name="_Toc486438898"/>
      <w:bookmarkStart w:id="111" w:name="_Toc21908"/>
      <w:bookmarkStart w:id="112" w:name="_Toc42453309"/>
      <w:r>
        <w:rPr>
          <w:rFonts w:hint="eastAsia" w:ascii="仿宋_GB2312" w:eastAsia="仿宋_GB2312"/>
          <w:b/>
          <w:sz w:val="30"/>
          <w:szCs w:val="30"/>
        </w:rPr>
        <w:t>6.大赛竞赛</w:t>
      </w:r>
      <w:bookmarkEnd w:id="108"/>
      <w:bookmarkEnd w:id="109"/>
      <w:bookmarkEnd w:id="110"/>
      <w:r>
        <w:rPr>
          <w:rFonts w:hint="eastAsia" w:ascii="仿宋_GB2312" w:eastAsia="仿宋_GB2312"/>
          <w:b/>
          <w:sz w:val="30"/>
          <w:szCs w:val="30"/>
        </w:rPr>
        <w:t>流程</w:t>
      </w:r>
      <w:bookmarkEnd w:id="111"/>
      <w:bookmarkEnd w:id="112"/>
    </w:p>
    <w:p>
      <w:pPr>
        <w:spacing w:line="570" w:lineRule="exact"/>
        <w:outlineLvl w:val="1"/>
        <w:rPr>
          <w:rFonts w:ascii="仿宋_GB2312" w:eastAsia="仿宋_GB2312"/>
          <w:b/>
          <w:sz w:val="30"/>
          <w:szCs w:val="30"/>
        </w:rPr>
      </w:pPr>
      <w:bookmarkStart w:id="113" w:name="_Toc486438725"/>
      <w:bookmarkStart w:id="114" w:name="_Toc486438899"/>
      <w:bookmarkStart w:id="115" w:name="_Toc486438841"/>
      <w:bookmarkStart w:id="116" w:name="_Toc18709"/>
      <w:bookmarkStart w:id="117" w:name="_Toc42453310"/>
      <w:r>
        <w:rPr>
          <w:rFonts w:hint="eastAsia" w:ascii="仿宋_GB2312" w:eastAsia="仿宋_GB2312"/>
          <w:b/>
          <w:sz w:val="30"/>
          <w:szCs w:val="30"/>
        </w:rPr>
        <w:t>6.1场次安排</w:t>
      </w:r>
      <w:bookmarkEnd w:id="113"/>
      <w:bookmarkEnd w:id="114"/>
      <w:bookmarkEnd w:id="115"/>
      <w:bookmarkEnd w:id="116"/>
      <w:bookmarkEnd w:id="117"/>
    </w:p>
    <w:p>
      <w:pPr>
        <w:spacing w:line="560" w:lineRule="exact"/>
        <w:ind w:firstLine="600" w:firstLineChars="200"/>
        <w:rPr>
          <w:rFonts w:ascii="仿宋_GB2312" w:eastAsia="仿宋_GB2312"/>
          <w:sz w:val="30"/>
          <w:szCs w:val="30"/>
        </w:rPr>
      </w:pPr>
      <w:r>
        <w:rPr>
          <w:rFonts w:hint="eastAsia" w:ascii="仿宋_GB2312" w:hAnsi="宋体" w:eastAsia="仿宋_GB2312" w:cs="宋体-18030"/>
          <w:sz w:val="30"/>
          <w:szCs w:val="30"/>
        </w:rPr>
        <w:t>根据参赛选手报名人数和设备数量而定，原则上每天安排不超过2场比赛。</w:t>
      </w:r>
    </w:p>
    <w:p>
      <w:pPr>
        <w:spacing w:line="570" w:lineRule="exact"/>
        <w:outlineLvl w:val="1"/>
        <w:rPr>
          <w:rFonts w:ascii="仿宋_GB2312" w:eastAsia="仿宋_GB2312"/>
          <w:b/>
          <w:sz w:val="30"/>
          <w:szCs w:val="30"/>
        </w:rPr>
      </w:pPr>
      <w:bookmarkStart w:id="118" w:name="_Toc486438900"/>
      <w:bookmarkStart w:id="119" w:name="_Toc486438842"/>
      <w:bookmarkStart w:id="120" w:name="_Toc486438726"/>
      <w:bookmarkStart w:id="121" w:name="_Toc3703"/>
      <w:bookmarkStart w:id="122" w:name="_Toc42453311"/>
      <w:r>
        <w:rPr>
          <w:rFonts w:hint="eastAsia" w:ascii="仿宋_GB2312" w:eastAsia="仿宋_GB2312"/>
          <w:b/>
          <w:sz w:val="30"/>
          <w:szCs w:val="30"/>
        </w:rPr>
        <w:t>6.2</w:t>
      </w:r>
      <w:bookmarkEnd w:id="118"/>
      <w:bookmarkEnd w:id="119"/>
      <w:bookmarkEnd w:id="120"/>
      <w:r>
        <w:rPr>
          <w:rFonts w:hint="eastAsia" w:ascii="仿宋_GB2312" w:eastAsia="仿宋_GB2312"/>
          <w:b/>
          <w:sz w:val="30"/>
          <w:szCs w:val="30"/>
        </w:rPr>
        <w:t>场次和工位抽签</w:t>
      </w:r>
      <w:bookmarkEnd w:id="121"/>
      <w:bookmarkEnd w:id="122"/>
    </w:p>
    <w:p>
      <w:pPr>
        <w:spacing w:line="560" w:lineRule="exact"/>
        <w:ind w:firstLine="600" w:firstLineChars="200"/>
        <w:rPr>
          <w:rFonts w:ascii="仿宋_GB2312" w:hAnsi="宋体" w:eastAsia="仿宋_GB2312" w:cs="宋体-18030"/>
          <w:sz w:val="30"/>
          <w:szCs w:val="30"/>
        </w:rPr>
      </w:pPr>
      <w:r>
        <w:rPr>
          <w:rFonts w:hint="eastAsia" w:ascii="仿宋_GB2312" w:hAnsi="宋体" w:eastAsia="仿宋_GB2312" w:cs="宋体-18030"/>
          <w:sz w:val="30"/>
          <w:szCs w:val="30"/>
        </w:rPr>
        <w:t>竞赛前，由技术工作委员会统筹考虑参赛人数和设备台套数，确定竞赛场次，工位抽签在赛前30分钟进行。</w:t>
      </w:r>
    </w:p>
    <w:p>
      <w:pPr>
        <w:spacing w:line="560" w:lineRule="exact"/>
        <w:ind w:firstLine="0" w:firstLineChars="0"/>
        <w:rPr>
          <w:rFonts w:ascii="仿宋_GB2312" w:hAnsi="宋体" w:eastAsia="仿宋_GB2312" w:cs="宋体-18030"/>
          <w:sz w:val="30"/>
          <w:szCs w:val="30"/>
        </w:rPr>
      </w:pPr>
      <w:bookmarkStart w:id="123" w:name="_Toc486438902"/>
      <w:bookmarkStart w:id="124" w:name="_Toc486438728"/>
      <w:bookmarkStart w:id="125" w:name="_Toc486438844"/>
    </w:p>
    <w:p>
      <w:pPr>
        <w:spacing w:line="570" w:lineRule="exact"/>
        <w:outlineLvl w:val="0"/>
        <w:rPr>
          <w:rFonts w:ascii="仿宋_GB2312" w:eastAsia="仿宋_GB2312"/>
          <w:b/>
          <w:sz w:val="30"/>
          <w:szCs w:val="30"/>
        </w:rPr>
      </w:pPr>
      <w:bookmarkStart w:id="126" w:name="_Toc42453313"/>
      <w:bookmarkStart w:id="127" w:name="_Toc10317"/>
      <w:r>
        <w:rPr>
          <w:rFonts w:hint="eastAsia" w:ascii="仿宋_GB2312" w:eastAsia="仿宋_GB2312"/>
          <w:b/>
          <w:sz w:val="30"/>
          <w:szCs w:val="30"/>
        </w:rPr>
        <w:t>7.裁判员条件和工作内容</w:t>
      </w:r>
      <w:bookmarkEnd w:id="123"/>
      <w:bookmarkEnd w:id="124"/>
      <w:bookmarkEnd w:id="125"/>
      <w:bookmarkEnd w:id="126"/>
      <w:bookmarkEnd w:id="127"/>
    </w:p>
    <w:p>
      <w:pPr>
        <w:spacing w:line="570" w:lineRule="exact"/>
        <w:outlineLvl w:val="1"/>
        <w:rPr>
          <w:rFonts w:ascii="仿宋_GB2312" w:eastAsia="仿宋_GB2312"/>
          <w:b/>
          <w:sz w:val="30"/>
          <w:szCs w:val="30"/>
        </w:rPr>
      </w:pPr>
      <w:bookmarkStart w:id="128" w:name="_Toc486438729"/>
      <w:bookmarkStart w:id="129" w:name="_Toc32711"/>
      <w:bookmarkStart w:id="130" w:name="_Toc42453314"/>
      <w:bookmarkStart w:id="131" w:name="_Toc486438845"/>
      <w:bookmarkStart w:id="132" w:name="_Toc486438903"/>
      <w:r>
        <w:rPr>
          <w:rFonts w:hint="eastAsia" w:ascii="仿宋_GB2312" w:eastAsia="仿宋_GB2312"/>
          <w:b/>
          <w:sz w:val="30"/>
          <w:szCs w:val="30"/>
        </w:rPr>
        <w:t>7.1裁判长</w:t>
      </w:r>
      <w:bookmarkEnd w:id="128"/>
      <w:bookmarkEnd w:id="129"/>
      <w:bookmarkEnd w:id="130"/>
      <w:bookmarkEnd w:id="131"/>
      <w:bookmarkEnd w:id="132"/>
    </w:p>
    <w:p>
      <w:pPr>
        <w:spacing w:line="560" w:lineRule="exact"/>
        <w:ind w:firstLine="600" w:firstLineChars="200"/>
        <w:rPr>
          <w:rFonts w:ascii="仿宋_GB2312" w:hAnsi="宋体" w:eastAsia="仿宋_GB2312" w:cs="宋体-18030"/>
          <w:sz w:val="30"/>
          <w:szCs w:val="30"/>
        </w:rPr>
      </w:pPr>
      <w:r>
        <w:rPr>
          <w:rFonts w:hint="eastAsia" w:ascii="仿宋_GB2312" w:hAnsi="宋体" w:eastAsia="仿宋_GB2312" w:cs="宋体-18030"/>
          <w:sz w:val="30"/>
          <w:szCs w:val="30"/>
        </w:rPr>
        <w:t>裁判长由组委会技术工作委员会通过遴选审核确定。</w:t>
      </w:r>
    </w:p>
    <w:p>
      <w:pPr>
        <w:spacing w:line="570" w:lineRule="exact"/>
        <w:outlineLvl w:val="1"/>
        <w:rPr>
          <w:rFonts w:ascii="仿宋_GB2312" w:eastAsia="仿宋_GB2312"/>
          <w:b/>
          <w:sz w:val="30"/>
          <w:szCs w:val="30"/>
        </w:rPr>
      </w:pPr>
      <w:bookmarkStart w:id="133" w:name="_Toc8598"/>
      <w:bookmarkStart w:id="134" w:name="_Toc486438846"/>
      <w:bookmarkStart w:id="135" w:name="_Toc486438904"/>
      <w:bookmarkStart w:id="136" w:name="_Toc486438730"/>
      <w:bookmarkStart w:id="137" w:name="_Toc42453315"/>
      <w:r>
        <w:rPr>
          <w:rFonts w:hint="eastAsia" w:ascii="仿宋_GB2312" w:eastAsia="仿宋_GB2312"/>
          <w:b/>
          <w:sz w:val="30"/>
          <w:szCs w:val="30"/>
        </w:rPr>
        <w:t>7.2裁判员的条件和组成</w:t>
      </w:r>
      <w:bookmarkEnd w:id="133"/>
      <w:bookmarkEnd w:id="134"/>
      <w:bookmarkEnd w:id="135"/>
      <w:bookmarkEnd w:id="136"/>
      <w:bookmarkEnd w:id="137"/>
    </w:p>
    <w:p>
      <w:pPr>
        <w:spacing w:line="560" w:lineRule="exact"/>
        <w:ind w:firstLine="600" w:firstLineChars="200"/>
        <w:rPr>
          <w:rFonts w:ascii="仿宋_GB2312" w:hAnsi="宋体" w:eastAsia="仿宋_GB2312" w:cs="宋体-18030"/>
          <w:sz w:val="30"/>
          <w:szCs w:val="30"/>
        </w:rPr>
      </w:pPr>
      <w:r>
        <w:rPr>
          <w:rFonts w:hint="eastAsia" w:ascii="仿宋_GB2312" w:hAnsi="宋体" w:eastAsia="仿宋_GB2312" w:cs="宋体-18030"/>
          <w:sz w:val="30"/>
          <w:szCs w:val="30"/>
        </w:rPr>
        <w:t>7.2.1裁判员须符合裁判员工作管理规范，赛前由技术工作委员会统一组织裁判员培训。决赛参加执裁的裁判员由技术工作委员会抽取和推荐。被抽取或推荐的裁判员在大赛前可申请不参加裁判工作并放弃相应权利。一旦确认担任裁判员工作后，比赛中途不得更换人选。若裁判员不能满足裁判等技术工作需要，由裁判长按照大赛全国组委会相关要求处理。</w:t>
      </w:r>
    </w:p>
    <w:p>
      <w:pPr>
        <w:spacing w:line="560" w:lineRule="exact"/>
        <w:ind w:firstLine="600" w:firstLineChars="200"/>
        <w:rPr>
          <w:rFonts w:ascii="仿宋_GB2312" w:hAnsi="宋体" w:eastAsia="仿宋_GB2312" w:cs="宋体-18030"/>
          <w:sz w:val="30"/>
          <w:szCs w:val="30"/>
        </w:rPr>
      </w:pPr>
      <w:r>
        <w:rPr>
          <w:rFonts w:hint="eastAsia" w:ascii="仿宋_GB2312" w:hAnsi="宋体" w:eastAsia="仿宋_GB2312" w:cs="宋体-18030"/>
          <w:sz w:val="30"/>
          <w:szCs w:val="30"/>
        </w:rPr>
        <w:t>7.2.2裁判员应服从裁判长的管理，裁判员的工作由裁判长指派或抽签决定。在工作时间内，裁判员不得徇私舞弊、无故迟到、早退、中途离开工作地或放弃工作，否则将视其影响程度进行相应处理，直至取消裁判员资格并记录在案。</w:t>
      </w:r>
    </w:p>
    <w:p>
      <w:pPr>
        <w:spacing w:line="560" w:lineRule="exact"/>
        <w:ind w:firstLine="600" w:firstLineChars="200"/>
        <w:rPr>
          <w:rFonts w:ascii="仿宋_GB2312" w:hAnsi="宋体" w:eastAsia="仿宋_GB2312" w:cs="宋体-18030"/>
          <w:sz w:val="30"/>
          <w:szCs w:val="30"/>
        </w:rPr>
      </w:pPr>
      <w:r>
        <w:rPr>
          <w:rFonts w:ascii="仿宋_GB2312" w:hAnsi="宋体" w:eastAsia="仿宋_GB2312" w:cs="宋体-18030"/>
          <w:sz w:val="30"/>
          <w:szCs w:val="30"/>
        </w:rPr>
        <w:t>7.2.3</w:t>
      </w:r>
      <w:r>
        <w:rPr>
          <w:rFonts w:hint="eastAsia" w:ascii="仿宋_GB2312" w:hAnsi="宋体" w:eastAsia="仿宋_GB2312" w:cs="宋体-18030"/>
          <w:sz w:val="30"/>
          <w:szCs w:val="30"/>
        </w:rPr>
        <w:t>裁判员按工作需要，由裁判长将其分成加密裁判组、现场裁判组、</w:t>
      </w:r>
      <w:bookmarkStart w:id="138" w:name="OLE_LINK52"/>
      <w:bookmarkStart w:id="139" w:name="OLE_LINK51"/>
      <w:r>
        <w:rPr>
          <w:rFonts w:hint="eastAsia" w:ascii="仿宋_GB2312" w:hAnsi="宋体" w:eastAsia="仿宋_GB2312" w:cs="宋体-18030"/>
          <w:sz w:val="30"/>
          <w:szCs w:val="30"/>
        </w:rPr>
        <w:t>结果评分</w:t>
      </w:r>
      <w:bookmarkEnd w:id="138"/>
      <w:bookmarkEnd w:id="139"/>
      <w:r>
        <w:rPr>
          <w:rFonts w:hint="eastAsia" w:ascii="仿宋_GB2312" w:hAnsi="宋体" w:eastAsia="仿宋_GB2312" w:cs="宋体-18030"/>
          <w:sz w:val="30"/>
          <w:szCs w:val="30"/>
        </w:rPr>
        <w:t>组等若干小组开展工作。其中加密组2人/组、结果评分组2人/组、现场评判组5人/组。现场裁判组根据参赛工位和场次确定分组，原则上每组选手配2名裁判。各小组在裁判长的统一安排下开展相应工作。</w:t>
      </w:r>
    </w:p>
    <w:p>
      <w:pPr>
        <w:spacing w:line="570" w:lineRule="exact"/>
        <w:outlineLvl w:val="1"/>
        <w:rPr>
          <w:rFonts w:ascii="仿宋_GB2312" w:eastAsia="仿宋_GB2312"/>
          <w:b/>
          <w:sz w:val="30"/>
          <w:szCs w:val="30"/>
        </w:rPr>
      </w:pPr>
      <w:bookmarkStart w:id="140" w:name="_Toc486438905"/>
      <w:bookmarkStart w:id="141" w:name="_Toc15846"/>
      <w:bookmarkStart w:id="142" w:name="_Toc486438731"/>
      <w:bookmarkStart w:id="143" w:name="_Toc486438847"/>
      <w:bookmarkStart w:id="144" w:name="_Toc42453316"/>
      <w:r>
        <w:rPr>
          <w:rFonts w:hint="eastAsia" w:ascii="仿宋_GB2312" w:eastAsia="仿宋_GB2312"/>
          <w:b/>
          <w:sz w:val="30"/>
          <w:szCs w:val="30"/>
        </w:rPr>
        <w:t>7.3裁判员的工作内容</w:t>
      </w:r>
      <w:bookmarkEnd w:id="140"/>
      <w:bookmarkEnd w:id="141"/>
      <w:bookmarkEnd w:id="142"/>
      <w:bookmarkEnd w:id="143"/>
      <w:bookmarkEnd w:id="144"/>
    </w:p>
    <w:p>
      <w:pPr>
        <w:spacing w:line="560" w:lineRule="exact"/>
        <w:ind w:firstLine="600" w:firstLineChars="200"/>
        <w:rPr>
          <w:rFonts w:ascii="仿宋_GB2312" w:hAnsi="宋体" w:eastAsia="仿宋_GB2312" w:cs="宋体-18030"/>
          <w:sz w:val="30"/>
          <w:szCs w:val="30"/>
        </w:rPr>
      </w:pPr>
      <w:r>
        <w:rPr>
          <w:rFonts w:hint="eastAsia" w:ascii="仿宋_GB2312" w:hAnsi="宋体" w:eastAsia="仿宋_GB2312" w:cs="宋体-18030"/>
          <w:sz w:val="30"/>
          <w:szCs w:val="30"/>
        </w:rPr>
        <w:t>7.3.1裁判员赛前培训</w:t>
      </w:r>
    </w:p>
    <w:p>
      <w:pPr>
        <w:spacing w:line="560" w:lineRule="exact"/>
        <w:ind w:firstLine="600" w:firstLineChars="200"/>
        <w:rPr>
          <w:rFonts w:ascii="仿宋_GB2312" w:hAnsi="宋体" w:eastAsia="仿宋_GB2312" w:cs="宋体-18030"/>
          <w:sz w:val="30"/>
          <w:szCs w:val="30"/>
        </w:rPr>
      </w:pPr>
      <w:r>
        <w:rPr>
          <w:rFonts w:hint="eastAsia" w:ascii="仿宋_GB2312" w:hAnsi="宋体" w:eastAsia="仿宋_GB2312" w:cs="宋体-18030"/>
          <w:sz w:val="30"/>
          <w:szCs w:val="30"/>
        </w:rPr>
        <w:t>裁判员需在赛前参加裁判工作培训，掌握与执裁工作相关的大赛制度要求和赛项竞赛规则，具体包括：竞赛技术规则、竞赛技术平台、评分方式、评分标准、成绩管理流程、安全注意事项和安全应急预案等。</w:t>
      </w:r>
    </w:p>
    <w:p>
      <w:pPr>
        <w:spacing w:line="560" w:lineRule="exact"/>
        <w:ind w:firstLine="600" w:firstLineChars="200"/>
        <w:rPr>
          <w:rFonts w:ascii="仿宋_GB2312" w:hAnsi="宋体" w:eastAsia="仿宋_GB2312" w:cs="宋体-18030"/>
          <w:sz w:val="30"/>
          <w:szCs w:val="30"/>
        </w:rPr>
      </w:pPr>
      <w:r>
        <w:rPr>
          <w:rFonts w:hint="eastAsia" w:ascii="仿宋_GB2312" w:hAnsi="宋体" w:eastAsia="仿宋_GB2312" w:cs="宋体-18030"/>
          <w:sz w:val="30"/>
          <w:szCs w:val="30"/>
        </w:rPr>
        <w:t>7.3.2裁判员分组</w:t>
      </w:r>
    </w:p>
    <w:p>
      <w:pPr>
        <w:spacing w:line="560" w:lineRule="exact"/>
        <w:ind w:firstLine="600" w:firstLineChars="200"/>
        <w:rPr>
          <w:rFonts w:ascii="仿宋_GB2312" w:hAnsi="宋体" w:eastAsia="仿宋_GB2312" w:cs="宋体-18030"/>
          <w:sz w:val="30"/>
          <w:szCs w:val="30"/>
        </w:rPr>
      </w:pPr>
      <w:r>
        <w:rPr>
          <w:rFonts w:hint="eastAsia" w:ascii="仿宋_GB2312" w:hAnsi="宋体" w:eastAsia="仿宋_GB2312" w:cs="宋体-18030"/>
          <w:sz w:val="30"/>
          <w:szCs w:val="30"/>
        </w:rPr>
        <w:t>在裁判长的安排下，对裁判员进行分组，并明确组内人员分工及工作职责、工作流程和工作要求等。</w:t>
      </w:r>
    </w:p>
    <w:p>
      <w:pPr>
        <w:spacing w:line="560" w:lineRule="exact"/>
        <w:ind w:firstLine="600" w:firstLineChars="200"/>
        <w:rPr>
          <w:rFonts w:ascii="仿宋_GB2312" w:hAnsi="宋体" w:eastAsia="仿宋_GB2312" w:cs="宋体-18030"/>
          <w:sz w:val="30"/>
          <w:szCs w:val="30"/>
        </w:rPr>
      </w:pPr>
      <w:r>
        <w:rPr>
          <w:rFonts w:hint="eastAsia" w:ascii="仿宋_GB2312" w:hAnsi="宋体" w:eastAsia="仿宋_GB2312" w:cs="宋体-18030"/>
          <w:sz w:val="30"/>
          <w:szCs w:val="30"/>
        </w:rPr>
        <w:t>7.3.3赛前准备</w:t>
      </w:r>
    </w:p>
    <w:p>
      <w:pPr>
        <w:spacing w:line="560" w:lineRule="exact"/>
        <w:ind w:firstLine="600" w:firstLineChars="200"/>
        <w:rPr>
          <w:rFonts w:ascii="仿宋_GB2312" w:hAnsi="宋体" w:eastAsia="仿宋_GB2312" w:cs="宋体-18030"/>
          <w:sz w:val="30"/>
          <w:szCs w:val="30"/>
        </w:rPr>
      </w:pPr>
      <w:r>
        <w:rPr>
          <w:rFonts w:hint="eastAsia" w:ascii="仿宋_GB2312" w:hAnsi="宋体" w:eastAsia="仿宋_GB2312" w:cs="宋体-18030"/>
          <w:sz w:val="30"/>
          <w:szCs w:val="30"/>
        </w:rPr>
        <w:t>裁判执裁前对赛场设备设施的规范性、完整性和安全性进行检查，做好执裁的准备工作。</w:t>
      </w:r>
    </w:p>
    <w:p>
      <w:pPr>
        <w:spacing w:line="560" w:lineRule="exact"/>
        <w:ind w:firstLine="600" w:firstLineChars="200"/>
        <w:rPr>
          <w:rFonts w:ascii="仿宋_GB2312" w:hAnsi="宋体" w:eastAsia="仿宋_GB2312" w:cs="宋体-18030"/>
          <w:sz w:val="30"/>
          <w:szCs w:val="30"/>
        </w:rPr>
      </w:pPr>
      <w:r>
        <w:rPr>
          <w:rFonts w:hint="eastAsia" w:ascii="仿宋_GB2312" w:hAnsi="宋体" w:eastAsia="仿宋_GB2312" w:cs="宋体-18030"/>
          <w:sz w:val="30"/>
          <w:szCs w:val="30"/>
        </w:rPr>
        <w:t>7.3.4现场执裁</w:t>
      </w:r>
    </w:p>
    <w:p>
      <w:pPr>
        <w:spacing w:line="560" w:lineRule="exact"/>
        <w:ind w:firstLine="600" w:firstLineChars="200"/>
        <w:rPr>
          <w:rFonts w:ascii="仿宋_GB2312" w:hAnsi="宋体" w:eastAsia="仿宋_GB2312" w:cs="宋体-18030"/>
          <w:sz w:val="30"/>
          <w:szCs w:val="30"/>
        </w:rPr>
      </w:pPr>
      <w:r>
        <w:rPr>
          <w:rFonts w:hint="eastAsia" w:ascii="仿宋_GB2312" w:hAnsi="宋体" w:eastAsia="仿宋_GB2312" w:cs="宋体-18030"/>
          <w:sz w:val="30"/>
          <w:szCs w:val="30"/>
        </w:rPr>
        <w:t>现场裁判负责引导选手在赛位或等候区域等待竞赛指令。期间，现场裁判需向选手宣读竞赛须知。提醒选手遵照安全规定和操作规范进行比赛。竞赛过程中，所有裁判员不得接近选手，除非选手举手示意裁判解决比赛中出现的问题，或选手出现严重违规行为。裁判员无权解释竞赛试题内容。竞赛过程中现场裁判需做好赛场纪律的维护，对有违规行为的选手提出警告，对严重违规选手，应按竞赛规程予以停赛或取消竞赛资格等处理，并记录在《赛场情况记录表》。在具有危险性的作业环节，裁判员要严防选手出现错误操作。现场裁判适时提醒选手比赛剩余时间，到竞赛结束时，选手仍未停止操作作业，现场裁判在确保安全前提下有权强制终止选手操作作业。现场裁判负责检查选手携带的物品，违规物品一律清出赛场。竞赛结束后裁判员要命令选手停止竞赛作业，监督选手提交竞赛成果、U盘、草稿纸等所有竞赛资料。竞赛换场期间，现场裁判须做好选手的隔离工作。</w:t>
      </w:r>
    </w:p>
    <w:p>
      <w:pPr>
        <w:spacing w:line="560" w:lineRule="exact"/>
        <w:ind w:firstLine="600" w:firstLineChars="200"/>
        <w:rPr>
          <w:rFonts w:ascii="仿宋_GB2312" w:hAnsi="宋体" w:eastAsia="仿宋_GB2312" w:cs="宋体-18030"/>
          <w:sz w:val="30"/>
          <w:szCs w:val="30"/>
        </w:rPr>
      </w:pPr>
      <w:r>
        <w:rPr>
          <w:rFonts w:ascii="仿宋_GB2312" w:hAnsi="宋体" w:eastAsia="仿宋_GB2312" w:cs="宋体-18030"/>
          <w:sz w:val="30"/>
          <w:szCs w:val="30"/>
        </w:rPr>
        <w:t>7.3.5</w:t>
      </w:r>
      <w:r>
        <w:rPr>
          <w:rFonts w:hint="eastAsia" w:ascii="仿宋_GB2312" w:hAnsi="宋体" w:eastAsia="仿宋_GB2312" w:cs="宋体-18030"/>
          <w:sz w:val="30"/>
          <w:szCs w:val="30"/>
        </w:rPr>
        <w:t>竞赛作品加密和解密</w:t>
      </w:r>
    </w:p>
    <w:p>
      <w:pPr>
        <w:spacing w:line="560" w:lineRule="exact"/>
        <w:ind w:firstLine="600" w:firstLineChars="200"/>
        <w:rPr>
          <w:rFonts w:ascii="仿宋_GB2312" w:hAnsi="宋体" w:eastAsia="仿宋_GB2312" w:cs="宋体-18030"/>
          <w:sz w:val="30"/>
          <w:szCs w:val="30"/>
        </w:rPr>
      </w:pPr>
      <w:r>
        <w:rPr>
          <w:rFonts w:hint="eastAsia" w:ascii="仿宋_GB2312" w:hAnsi="宋体" w:eastAsia="仿宋_GB2312" w:cs="宋体-18030"/>
          <w:sz w:val="30"/>
          <w:szCs w:val="30"/>
        </w:rPr>
        <w:t>竞赛作品加密由加密裁判负责；评分结果得出后，加密裁判在监督人员监督下对加密结果进行解密，并形成最终成绩单。</w:t>
      </w:r>
    </w:p>
    <w:p>
      <w:pPr>
        <w:spacing w:line="560" w:lineRule="exact"/>
        <w:ind w:firstLine="600" w:firstLineChars="200"/>
        <w:rPr>
          <w:rFonts w:ascii="仿宋_GB2312" w:hAnsi="宋体" w:eastAsia="仿宋_GB2312" w:cs="宋体-18030"/>
          <w:sz w:val="30"/>
          <w:szCs w:val="30"/>
        </w:rPr>
      </w:pPr>
      <w:r>
        <w:rPr>
          <w:rFonts w:hint="eastAsia" w:ascii="仿宋_GB2312" w:hAnsi="宋体" w:eastAsia="仿宋_GB2312" w:cs="宋体-18030"/>
          <w:sz w:val="30"/>
          <w:szCs w:val="30"/>
        </w:rPr>
        <w:t>7.3.7竞赛材料和作品管理</w:t>
      </w:r>
    </w:p>
    <w:p>
      <w:pPr>
        <w:spacing w:line="560" w:lineRule="exact"/>
        <w:ind w:firstLine="600" w:firstLineChars="200"/>
        <w:rPr>
          <w:rFonts w:ascii="仿宋_GB2312" w:hAnsi="宋体" w:eastAsia="仿宋_GB2312" w:cs="宋体-18030"/>
          <w:sz w:val="30"/>
          <w:szCs w:val="30"/>
        </w:rPr>
      </w:pPr>
      <w:r>
        <w:rPr>
          <w:rFonts w:hint="eastAsia" w:ascii="仿宋_GB2312" w:hAnsi="宋体" w:eastAsia="仿宋_GB2312" w:cs="宋体-18030"/>
          <w:sz w:val="30"/>
          <w:szCs w:val="30"/>
        </w:rPr>
        <w:t>现场裁判须在规定时间发放试卷、扫描样件等竞赛材料，于赛后回收、密封所有竞赛作品和资料并将其交给承办单位就地保存，填写《竞赛作品回收表》。</w:t>
      </w:r>
    </w:p>
    <w:p>
      <w:pPr>
        <w:spacing w:line="560" w:lineRule="exact"/>
        <w:ind w:firstLine="600" w:firstLineChars="200"/>
        <w:rPr>
          <w:rFonts w:ascii="仿宋_GB2312" w:hAnsi="宋体" w:eastAsia="仿宋_GB2312" w:cs="宋体-18030"/>
          <w:sz w:val="30"/>
          <w:szCs w:val="30"/>
        </w:rPr>
      </w:pPr>
      <w:r>
        <w:rPr>
          <w:rFonts w:hint="eastAsia" w:ascii="仿宋_GB2312" w:hAnsi="宋体" w:eastAsia="仿宋_GB2312" w:cs="宋体-18030"/>
          <w:sz w:val="30"/>
          <w:szCs w:val="30"/>
        </w:rPr>
        <w:t>7.3.8成绩复核及数据录入、统计</w:t>
      </w:r>
    </w:p>
    <w:p>
      <w:pPr>
        <w:spacing w:line="560" w:lineRule="exact"/>
        <w:ind w:firstLine="600" w:firstLineChars="200"/>
        <w:rPr>
          <w:rFonts w:ascii="仿宋_GB2312" w:hAnsi="宋体" w:eastAsia="仿宋_GB2312" w:cs="宋体-18030"/>
          <w:sz w:val="30"/>
          <w:szCs w:val="30"/>
        </w:rPr>
      </w:pPr>
      <w:r>
        <w:rPr>
          <w:rFonts w:hint="eastAsia" w:ascii="仿宋_GB2312" w:hAnsi="宋体" w:eastAsia="仿宋_GB2312" w:cs="宋体-18030"/>
          <w:sz w:val="30"/>
          <w:szCs w:val="30"/>
        </w:rPr>
        <w:t>如在成绩复核中发现错误，裁判长须会同相关评分裁判更正成绩并签字确认。</w:t>
      </w:r>
    </w:p>
    <w:p>
      <w:pPr>
        <w:spacing w:line="570" w:lineRule="exact"/>
        <w:outlineLvl w:val="0"/>
        <w:rPr>
          <w:rFonts w:ascii="仿宋_GB2312" w:eastAsia="仿宋_GB2312"/>
          <w:b/>
          <w:sz w:val="30"/>
          <w:szCs w:val="30"/>
        </w:rPr>
      </w:pPr>
      <w:bookmarkStart w:id="145" w:name="_Toc13423"/>
      <w:bookmarkStart w:id="146" w:name="_Toc42453319"/>
      <w:bookmarkStart w:id="147" w:name="_Toc486438734"/>
      <w:bookmarkStart w:id="148" w:name="_Toc486438850"/>
      <w:bookmarkStart w:id="149" w:name="_Toc486438908"/>
      <w:r>
        <w:rPr>
          <w:rFonts w:hint="eastAsia" w:ascii="仿宋_GB2312" w:eastAsia="仿宋_GB2312"/>
          <w:b/>
          <w:sz w:val="30"/>
          <w:szCs w:val="30"/>
        </w:rPr>
        <w:t>8．选手条件和工作内容</w:t>
      </w:r>
      <w:bookmarkEnd w:id="145"/>
      <w:bookmarkEnd w:id="146"/>
      <w:bookmarkEnd w:id="147"/>
      <w:bookmarkEnd w:id="148"/>
      <w:bookmarkEnd w:id="149"/>
    </w:p>
    <w:p>
      <w:pPr>
        <w:spacing w:line="570" w:lineRule="exact"/>
        <w:outlineLvl w:val="1"/>
        <w:rPr>
          <w:rFonts w:ascii="仿宋_GB2312" w:eastAsia="仿宋_GB2312"/>
          <w:b/>
          <w:sz w:val="30"/>
          <w:szCs w:val="30"/>
        </w:rPr>
      </w:pPr>
      <w:bookmarkStart w:id="150" w:name="_Toc486438851"/>
      <w:bookmarkStart w:id="151" w:name="_Toc486438909"/>
      <w:bookmarkStart w:id="152" w:name="_Toc42453320"/>
      <w:bookmarkStart w:id="153" w:name="_Toc486438735"/>
      <w:bookmarkStart w:id="154" w:name="_Toc15445"/>
      <w:r>
        <w:rPr>
          <w:rFonts w:hint="eastAsia" w:ascii="仿宋_GB2312" w:eastAsia="仿宋_GB2312"/>
          <w:b/>
          <w:sz w:val="30"/>
          <w:szCs w:val="30"/>
        </w:rPr>
        <w:t>8.1选手的条件和要求</w:t>
      </w:r>
      <w:bookmarkEnd w:id="150"/>
      <w:bookmarkEnd w:id="151"/>
      <w:bookmarkEnd w:id="152"/>
      <w:bookmarkEnd w:id="153"/>
      <w:bookmarkEnd w:id="154"/>
    </w:p>
    <w:p>
      <w:pPr>
        <w:spacing w:line="560" w:lineRule="exact"/>
        <w:ind w:firstLine="600" w:firstLineChars="200"/>
        <w:rPr>
          <w:rFonts w:ascii="仿宋_GB2312" w:hAnsi="宋体" w:eastAsia="仿宋_GB2312" w:cs="宋体-18030"/>
          <w:sz w:val="30"/>
          <w:szCs w:val="30"/>
        </w:rPr>
      </w:pPr>
      <w:bookmarkStart w:id="155" w:name="_Toc486438736"/>
      <w:bookmarkStart w:id="156" w:name="_Toc486438852"/>
      <w:bookmarkStart w:id="157" w:name="_Toc486438910"/>
      <w:r>
        <w:rPr>
          <w:rFonts w:hint="eastAsia" w:ascii="仿宋_GB2312" w:hAnsi="宋体" w:eastAsia="仿宋_GB2312" w:cs="宋体-18030"/>
          <w:sz w:val="30"/>
          <w:szCs w:val="30"/>
        </w:rPr>
        <w:t>本赛项采用团体赛形式，分别设置</w:t>
      </w:r>
      <w:r>
        <w:rPr>
          <w:rFonts w:hint="eastAsia" w:ascii="仿宋_GB2312" w:hAnsi="宋体" w:eastAsia="仿宋_GB2312" w:cs="宋体-18030"/>
          <w:sz w:val="30"/>
          <w:szCs w:val="30"/>
          <w:lang w:eastAsia="zh-CN"/>
        </w:rPr>
        <w:t>教师</w:t>
      </w:r>
      <w:r>
        <w:rPr>
          <w:rFonts w:hint="eastAsia" w:ascii="仿宋_GB2312" w:hAnsi="宋体" w:eastAsia="仿宋_GB2312" w:cs="宋体-18030"/>
          <w:sz w:val="30"/>
          <w:szCs w:val="30"/>
        </w:rPr>
        <w:t>组和学生组2个竞赛组别。</w:t>
      </w:r>
      <w:r>
        <w:rPr>
          <w:rFonts w:hint="eastAsia" w:ascii="仿宋_GB2312" w:hAnsi="宋体" w:eastAsia="仿宋_GB2312" w:cs="宋体-18030"/>
          <w:sz w:val="30"/>
          <w:szCs w:val="30"/>
          <w:lang w:eastAsia="zh-CN"/>
        </w:rPr>
        <w:t>教师</w:t>
      </w:r>
      <w:r>
        <w:rPr>
          <w:rFonts w:hint="eastAsia" w:ascii="仿宋_GB2312" w:hAnsi="宋体" w:eastAsia="仿宋_GB2312" w:cs="宋体-18030"/>
          <w:sz w:val="30"/>
          <w:szCs w:val="30"/>
        </w:rPr>
        <w:t>组及学生组均为双人赛项，专业涵盖所有需要应用人员。</w:t>
      </w:r>
    </w:p>
    <w:p>
      <w:pPr>
        <w:spacing w:line="560" w:lineRule="exact"/>
        <w:ind w:firstLine="600" w:firstLineChars="200"/>
        <w:rPr>
          <w:rFonts w:ascii="仿宋_GB2312" w:hAnsi="宋体" w:eastAsia="仿宋_GB2312" w:cs="宋体-18030"/>
          <w:sz w:val="30"/>
          <w:szCs w:val="30"/>
        </w:rPr>
      </w:pPr>
      <w:r>
        <w:rPr>
          <w:rFonts w:hint="eastAsia" w:ascii="仿宋_GB2312" w:hAnsi="宋体" w:eastAsia="仿宋_GB2312" w:cs="宋体-18030"/>
          <w:sz w:val="30"/>
          <w:szCs w:val="30"/>
          <w:lang w:eastAsia="zh-CN"/>
        </w:rPr>
        <w:t>教师</w:t>
      </w:r>
      <w:r>
        <w:rPr>
          <w:rFonts w:hint="eastAsia" w:ascii="仿宋_GB2312" w:hAnsi="宋体" w:eastAsia="仿宋_GB2312" w:cs="宋体-18030"/>
          <w:sz w:val="30"/>
          <w:szCs w:val="30"/>
        </w:rPr>
        <w:t>组，2名队员组成，年龄不限；不得跨单位组合。学生组每支参赛队最多由2名学生+2名指导教师组成，选手须为全</w:t>
      </w:r>
      <w:r>
        <w:rPr>
          <w:rFonts w:hint="eastAsia" w:ascii="仿宋_GB2312" w:hAnsi="宋体" w:eastAsia="仿宋_GB2312" w:cs="宋体-18030"/>
          <w:sz w:val="30"/>
          <w:szCs w:val="30"/>
          <w:lang w:val="en-US" w:eastAsia="zh-CN"/>
        </w:rPr>
        <w:t>省</w:t>
      </w:r>
      <w:r>
        <w:rPr>
          <w:rFonts w:hint="eastAsia" w:ascii="仿宋_GB2312" w:hAnsi="宋体" w:eastAsia="仿宋_GB2312" w:cs="宋体-18030"/>
          <w:sz w:val="30"/>
          <w:szCs w:val="30"/>
          <w:lang w:eastAsia="zh-CN"/>
        </w:rPr>
        <w:t>技工院校</w:t>
      </w:r>
      <w:r>
        <w:rPr>
          <w:rFonts w:hint="eastAsia" w:ascii="仿宋_GB2312" w:hAnsi="宋体" w:eastAsia="仿宋_GB2312" w:cs="宋体-18030"/>
          <w:sz w:val="30"/>
          <w:szCs w:val="30"/>
        </w:rPr>
        <w:t>在籍学生，指导教师为本校专职教师，不得跨校组队，其中队长1名，学生性别和年级不限。</w:t>
      </w:r>
    </w:p>
    <w:p>
      <w:pPr>
        <w:spacing w:line="570" w:lineRule="exact"/>
        <w:outlineLvl w:val="1"/>
        <w:rPr>
          <w:rFonts w:ascii="仿宋_GB2312" w:eastAsia="仿宋_GB2312"/>
          <w:b/>
          <w:sz w:val="30"/>
          <w:szCs w:val="30"/>
        </w:rPr>
      </w:pPr>
      <w:bookmarkStart w:id="158" w:name="_Toc14418"/>
      <w:bookmarkStart w:id="159" w:name="_Toc42453321"/>
      <w:r>
        <w:rPr>
          <w:rFonts w:hint="eastAsia" w:ascii="仿宋_GB2312" w:eastAsia="仿宋_GB2312"/>
          <w:b/>
          <w:sz w:val="30"/>
          <w:szCs w:val="30"/>
        </w:rPr>
        <w:t>8.2选手的工作内容</w:t>
      </w:r>
      <w:bookmarkEnd w:id="155"/>
      <w:bookmarkEnd w:id="156"/>
      <w:bookmarkEnd w:id="157"/>
      <w:bookmarkEnd w:id="158"/>
      <w:bookmarkEnd w:id="159"/>
    </w:p>
    <w:p>
      <w:pPr>
        <w:spacing w:line="560" w:lineRule="exact"/>
        <w:ind w:firstLine="600" w:firstLineChars="200"/>
        <w:rPr>
          <w:rFonts w:ascii="仿宋_GB2312" w:eastAsia="仿宋_GB2312"/>
          <w:sz w:val="30"/>
          <w:szCs w:val="30"/>
        </w:rPr>
      </w:pPr>
      <w:r>
        <w:rPr>
          <w:rFonts w:hint="eastAsia" w:ascii="仿宋_GB2312" w:eastAsia="仿宋_GB2312"/>
          <w:sz w:val="30"/>
          <w:szCs w:val="30"/>
        </w:rPr>
        <w:t>8.2.1选手在熟悉设备前通过抽签决定竞赛顺序和比赛用设备。</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（1）赛前安排各参赛队选手统一有序的熟悉操作竞赛场地和设备。</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（2）熟悉场地时，不得携带手机、相机等设备，不得对赛场及赛场设备拍照。</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3</w:t>
      </w:r>
      <w:r>
        <w:rPr>
          <w:rFonts w:hint="eastAsia" w:ascii="仿宋_GB2312" w:eastAsia="仿宋_GB2312"/>
          <w:sz w:val="30"/>
          <w:szCs w:val="30"/>
        </w:rPr>
        <w:t>）熟悉场地时不发表没有根据以及有损大赛整体形象的言论。</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（3）熟悉场地并严格遵守大赛各种制度，严禁拥挤，喧哗，以免发生意外事故。</w:t>
      </w:r>
    </w:p>
    <w:p>
      <w:pPr>
        <w:spacing w:line="560" w:lineRule="exact"/>
        <w:ind w:firstLine="600" w:firstLineChars="200"/>
        <w:rPr>
          <w:rFonts w:ascii="仿宋_GB2312" w:eastAsia="仿宋_GB2312"/>
          <w:sz w:val="30"/>
          <w:szCs w:val="30"/>
        </w:rPr>
      </w:pPr>
      <w:r>
        <w:rPr>
          <w:rFonts w:ascii="仿宋_GB2312" w:eastAsia="仿宋_GB2312"/>
          <w:sz w:val="30"/>
          <w:szCs w:val="30"/>
        </w:rPr>
        <w:t>8.2.2</w:t>
      </w:r>
      <w:r>
        <w:rPr>
          <w:rFonts w:hint="eastAsia" w:ascii="仿宋_GB2312" w:eastAsia="仿宋_GB2312"/>
          <w:sz w:val="30"/>
          <w:szCs w:val="30"/>
        </w:rPr>
        <w:t>竞赛进行时，为保证数据安全，每位选手要经常存盘,文件要保存在指定的目录下。</w:t>
      </w:r>
    </w:p>
    <w:p>
      <w:pPr>
        <w:spacing w:line="560" w:lineRule="exact"/>
        <w:ind w:firstLine="600" w:firstLineChars="200"/>
        <w:rPr>
          <w:rFonts w:ascii="仿宋_GB2312" w:eastAsia="仿宋_GB2312"/>
          <w:sz w:val="30"/>
          <w:szCs w:val="30"/>
        </w:rPr>
      </w:pPr>
      <w:r>
        <w:rPr>
          <w:rFonts w:ascii="仿宋_GB2312" w:eastAsia="仿宋_GB2312"/>
          <w:sz w:val="30"/>
          <w:szCs w:val="30"/>
        </w:rPr>
        <w:t>8.2.3</w:t>
      </w:r>
      <w:r>
        <w:rPr>
          <w:rFonts w:hint="eastAsia" w:ascii="仿宋_GB2312" w:eastAsia="仿宋_GB2312"/>
          <w:sz w:val="30"/>
          <w:szCs w:val="30"/>
        </w:rPr>
        <w:t>到比赛结束时间，选手按照裁判员要求停止竞赛作业，并提交竞赛作品、草稿纸、数据等所有相关内容。</w:t>
      </w:r>
    </w:p>
    <w:p>
      <w:pPr>
        <w:spacing w:line="570" w:lineRule="exact"/>
        <w:outlineLvl w:val="0"/>
        <w:rPr>
          <w:rFonts w:ascii="仿宋_GB2312" w:eastAsia="仿宋_GB2312"/>
          <w:b/>
          <w:sz w:val="30"/>
          <w:szCs w:val="30"/>
        </w:rPr>
      </w:pPr>
      <w:bookmarkStart w:id="160" w:name="_Toc486438854"/>
      <w:bookmarkStart w:id="161" w:name="_Toc486438912"/>
      <w:bookmarkStart w:id="162" w:name="_Toc486438738"/>
      <w:bookmarkStart w:id="163" w:name="_Toc42453323"/>
      <w:bookmarkStart w:id="164" w:name="_Toc18106"/>
      <w:r>
        <w:rPr>
          <w:rFonts w:hint="eastAsia" w:ascii="仿宋_GB2312" w:eastAsia="仿宋_GB2312"/>
          <w:b/>
          <w:sz w:val="30"/>
          <w:szCs w:val="30"/>
        </w:rPr>
        <w:t>9.竞赛场地要求</w:t>
      </w:r>
      <w:bookmarkEnd w:id="160"/>
      <w:bookmarkEnd w:id="161"/>
      <w:bookmarkEnd w:id="162"/>
      <w:bookmarkEnd w:id="163"/>
      <w:bookmarkEnd w:id="164"/>
    </w:p>
    <w:p>
      <w:pPr>
        <w:spacing w:line="570" w:lineRule="exact"/>
        <w:outlineLvl w:val="1"/>
        <w:rPr>
          <w:rFonts w:ascii="仿宋_GB2312" w:eastAsia="仿宋_GB2312"/>
          <w:b/>
          <w:sz w:val="30"/>
          <w:szCs w:val="30"/>
        </w:rPr>
      </w:pPr>
      <w:bookmarkStart w:id="165" w:name="_Toc486438739"/>
      <w:bookmarkStart w:id="166" w:name="_Toc486438855"/>
      <w:bookmarkStart w:id="167" w:name="_Toc7192"/>
      <w:bookmarkStart w:id="168" w:name="_Toc486438913"/>
      <w:bookmarkStart w:id="169" w:name="_Toc42453324"/>
      <w:r>
        <w:rPr>
          <w:rFonts w:hint="eastAsia" w:ascii="仿宋_GB2312" w:eastAsia="仿宋_GB2312"/>
          <w:b/>
          <w:sz w:val="30"/>
          <w:szCs w:val="30"/>
        </w:rPr>
        <w:t>9.1场地面积要求</w:t>
      </w:r>
      <w:bookmarkEnd w:id="165"/>
      <w:bookmarkEnd w:id="166"/>
      <w:bookmarkEnd w:id="167"/>
      <w:bookmarkEnd w:id="168"/>
      <w:bookmarkEnd w:id="169"/>
    </w:p>
    <w:p>
      <w:pPr>
        <w:spacing w:line="560" w:lineRule="exact"/>
        <w:ind w:firstLine="600" w:firstLineChars="200"/>
        <w:rPr>
          <w:rFonts w:ascii="仿宋_GB2312" w:eastAsia="仿宋_GB2312"/>
          <w:sz w:val="30"/>
          <w:szCs w:val="30"/>
        </w:rPr>
      </w:pPr>
      <w:r>
        <w:rPr>
          <w:rFonts w:hint="eastAsia" w:ascii="仿宋_GB2312" w:eastAsia="仿宋_GB2312"/>
          <w:sz w:val="30"/>
          <w:szCs w:val="30"/>
        </w:rPr>
        <w:t>除设备占用面积以外，选手操作面积至少需要</w:t>
      </w:r>
      <w:r>
        <w:rPr>
          <w:rFonts w:ascii="仿宋_GB2312" w:eastAsia="仿宋_GB2312"/>
          <w:sz w:val="30"/>
          <w:szCs w:val="30"/>
        </w:rPr>
        <w:t>4</w:t>
      </w:r>
      <w:r>
        <w:rPr>
          <w:rFonts w:hint="eastAsia" w:ascii="仿宋_GB2312" w:eastAsia="仿宋_GB2312"/>
          <w:sz w:val="30"/>
          <w:szCs w:val="30"/>
        </w:rPr>
        <w:t>平方米。赛场要为选手留有集合准备的室内空间。要为裁判员留有执裁空间。赛场必须备有通风设备，保证赛场内空气流通和清洁。</w:t>
      </w:r>
    </w:p>
    <w:p>
      <w:pPr>
        <w:spacing w:line="570" w:lineRule="exact"/>
        <w:outlineLvl w:val="1"/>
        <w:rPr>
          <w:rFonts w:ascii="仿宋_GB2312" w:eastAsia="仿宋_GB2312"/>
          <w:b/>
          <w:sz w:val="30"/>
          <w:szCs w:val="30"/>
        </w:rPr>
      </w:pPr>
      <w:bookmarkStart w:id="170" w:name="_Toc486438856"/>
      <w:bookmarkStart w:id="171" w:name="_Toc486438740"/>
      <w:bookmarkStart w:id="172" w:name="_Toc42453325"/>
      <w:bookmarkStart w:id="173" w:name="_Toc17197"/>
      <w:bookmarkStart w:id="174" w:name="_Toc486438914"/>
      <w:r>
        <w:rPr>
          <w:rFonts w:hint="eastAsia" w:ascii="仿宋_GB2312" w:eastAsia="仿宋_GB2312"/>
          <w:b/>
          <w:sz w:val="30"/>
          <w:szCs w:val="30"/>
        </w:rPr>
        <w:t>9.2场地照明要求</w:t>
      </w:r>
      <w:bookmarkEnd w:id="170"/>
      <w:bookmarkEnd w:id="171"/>
      <w:bookmarkEnd w:id="172"/>
      <w:bookmarkEnd w:id="173"/>
      <w:bookmarkEnd w:id="174"/>
    </w:p>
    <w:p>
      <w:pPr>
        <w:spacing w:line="560" w:lineRule="exact"/>
        <w:ind w:firstLine="600" w:firstLineChars="200"/>
        <w:rPr>
          <w:rFonts w:ascii="仿宋_GB2312" w:eastAsia="仿宋_GB2312"/>
          <w:sz w:val="30"/>
          <w:szCs w:val="30"/>
        </w:rPr>
      </w:pPr>
      <w:r>
        <w:rPr>
          <w:rFonts w:hint="eastAsia" w:ascii="仿宋_GB2312" w:eastAsia="仿宋_GB2312"/>
          <w:sz w:val="30"/>
          <w:szCs w:val="30"/>
        </w:rPr>
        <w:t>竞赛场地照明应充足、柔和。</w:t>
      </w:r>
    </w:p>
    <w:p>
      <w:pPr>
        <w:spacing w:line="570" w:lineRule="exact"/>
        <w:outlineLvl w:val="1"/>
        <w:rPr>
          <w:rFonts w:ascii="仿宋_GB2312" w:eastAsia="仿宋_GB2312"/>
          <w:b/>
          <w:sz w:val="30"/>
          <w:szCs w:val="30"/>
        </w:rPr>
      </w:pPr>
      <w:bookmarkStart w:id="175" w:name="_Toc7567"/>
      <w:bookmarkStart w:id="176" w:name="_Toc486438741"/>
      <w:bookmarkStart w:id="177" w:name="_Toc42453326"/>
      <w:bookmarkStart w:id="178" w:name="_Toc486438857"/>
      <w:bookmarkStart w:id="179" w:name="_Toc486438915"/>
      <w:r>
        <w:rPr>
          <w:rFonts w:hint="eastAsia" w:ascii="仿宋_GB2312" w:eastAsia="仿宋_GB2312"/>
          <w:b/>
          <w:sz w:val="30"/>
          <w:szCs w:val="30"/>
        </w:rPr>
        <w:t>9.3场地消防和逃生要求</w:t>
      </w:r>
      <w:bookmarkEnd w:id="175"/>
      <w:bookmarkEnd w:id="176"/>
      <w:bookmarkEnd w:id="177"/>
      <w:bookmarkEnd w:id="178"/>
      <w:bookmarkEnd w:id="179"/>
    </w:p>
    <w:p>
      <w:pPr>
        <w:spacing w:line="560" w:lineRule="exact"/>
        <w:ind w:firstLine="600" w:firstLineChars="200"/>
        <w:rPr>
          <w:rFonts w:ascii="仿宋_GB2312" w:eastAsia="仿宋_GB2312"/>
          <w:sz w:val="30"/>
          <w:szCs w:val="30"/>
        </w:rPr>
      </w:pPr>
      <w:r>
        <w:rPr>
          <w:rFonts w:hint="eastAsia" w:ascii="仿宋_GB2312" w:eastAsia="仿宋_GB2312"/>
          <w:sz w:val="30"/>
          <w:szCs w:val="30"/>
        </w:rPr>
        <w:t>赛场必须留有安全通道。竞赛前必须明确告诉选手和裁判员安全通道和安全门位置。赛场必须配备灭火设备，并置于显著位置。赛场组织人员要做好竞赛安全、健康和公共卫生及突发事件预防与应急处理等工作。</w:t>
      </w:r>
    </w:p>
    <w:p>
      <w:pPr>
        <w:spacing w:line="570" w:lineRule="exact"/>
        <w:outlineLvl w:val="0"/>
        <w:rPr>
          <w:rFonts w:ascii="仿宋_GB2312" w:eastAsia="仿宋_GB2312"/>
          <w:b/>
          <w:sz w:val="30"/>
          <w:szCs w:val="30"/>
        </w:rPr>
      </w:pPr>
      <w:bookmarkStart w:id="180" w:name="_Toc486438858"/>
      <w:bookmarkStart w:id="181" w:name="_Toc42453327"/>
      <w:bookmarkStart w:id="182" w:name="_Toc486438916"/>
      <w:bookmarkStart w:id="183" w:name="_Toc486438742"/>
      <w:bookmarkStart w:id="184" w:name="_Toc4087"/>
      <w:r>
        <w:rPr>
          <w:rFonts w:hint="eastAsia" w:ascii="仿宋_GB2312" w:eastAsia="仿宋_GB2312"/>
          <w:b/>
          <w:sz w:val="30"/>
          <w:szCs w:val="30"/>
        </w:rPr>
        <w:t>10.竞赛安全要求</w:t>
      </w:r>
      <w:bookmarkEnd w:id="180"/>
      <w:bookmarkEnd w:id="181"/>
      <w:bookmarkEnd w:id="182"/>
      <w:bookmarkEnd w:id="183"/>
      <w:bookmarkEnd w:id="184"/>
    </w:p>
    <w:p>
      <w:pPr>
        <w:spacing w:line="570" w:lineRule="exact"/>
        <w:outlineLvl w:val="1"/>
        <w:rPr>
          <w:rFonts w:ascii="仿宋_GB2312" w:eastAsia="仿宋_GB2312"/>
          <w:b/>
          <w:sz w:val="30"/>
          <w:szCs w:val="30"/>
        </w:rPr>
      </w:pPr>
      <w:bookmarkStart w:id="185" w:name="_Toc486438744"/>
      <w:bookmarkStart w:id="186" w:name="_Toc486438918"/>
      <w:bookmarkStart w:id="187" w:name="_Toc8906"/>
      <w:bookmarkStart w:id="188" w:name="_Toc486438860"/>
      <w:bookmarkStart w:id="189" w:name="_Toc42453328"/>
      <w:r>
        <w:rPr>
          <w:rFonts w:hint="eastAsia" w:ascii="仿宋_GB2312" w:eastAsia="仿宋_GB2312"/>
          <w:b/>
          <w:sz w:val="30"/>
          <w:szCs w:val="30"/>
        </w:rPr>
        <w:t>10.</w:t>
      </w:r>
      <w:r>
        <w:rPr>
          <w:rFonts w:ascii="仿宋_GB2312" w:eastAsia="仿宋_GB2312"/>
          <w:b/>
          <w:sz w:val="30"/>
          <w:szCs w:val="30"/>
        </w:rPr>
        <w:t>1</w:t>
      </w:r>
      <w:r>
        <w:rPr>
          <w:rFonts w:hint="eastAsia" w:ascii="仿宋_GB2312" w:eastAsia="仿宋_GB2312"/>
          <w:b/>
          <w:sz w:val="30"/>
          <w:szCs w:val="30"/>
        </w:rPr>
        <w:t>有毒有害物品的管理和限制</w:t>
      </w:r>
      <w:bookmarkEnd w:id="185"/>
      <w:bookmarkEnd w:id="186"/>
      <w:bookmarkEnd w:id="187"/>
      <w:bookmarkEnd w:id="188"/>
      <w:bookmarkEnd w:id="189"/>
    </w:p>
    <w:p>
      <w:pPr>
        <w:spacing w:line="560" w:lineRule="exact"/>
        <w:ind w:firstLine="600" w:firstLineChars="200"/>
        <w:rPr>
          <w:rFonts w:ascii="仿宋_GB2312" w:eastAsia="仿宋_GB2312"/>
          <w:sz w:val="30"/>
          <w:szCs w:val="30"/>
        </w:rPr>
      </w:pPr>
      <w:r>
        <w:rPr>
          <w:rFonts w:hint="eastAsia" w:ascii="仿宋_GB2312" w:eastAsia="仿宋_GB2312"/>
          <w:sz w:val="30"/>
          <w:szCs w:val="30"/>
        </w:rPr>
        <w:t>选手禁止携带易燃易爆物品。</w:t>
      </w:r>
    </w:p>
    <w:p>
      <w:pPr>
        <w:spacing w:line="560" w:lineRule="exact"/>
        <w:jc w:val="center"/>
        <w:rPr>
          <w:rFonts w:ascii="仿宋_GB2312" w:eastAsia="仿宋_GB2312"/>
          <w:sz w:val="24"/>
        </w:rPr>
      </w:pPr>
      <w:r>
        <w:rPr>
          <w:rFonts w:hint="eastAsia" w:ascii="仿宋_GB2312" w:eastAsia="仿宋_GB2312"/>
          <w:b/>
          <w:sz w:val="24"/>
        </w:rPr>
        <w:t>选手禁带的物品</w:t>
      </w:r>
    </w:p>
    <w:tbl>
      <w:tblPr>
        <w:tblStyle w:val="22"/>
        <w:tblW w:w="84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1"/>
        <w:gridCol w:w="1472"/>
        <w:gridCol w:w="1473"/>
        <w:gridCol w:w="2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1" w:type="dxa"/>
            <w:vAlign w:val="center"/>
          </w:tcPr>
          <w:p>
            <w:pPr>
              <w:spacing w:line="480" w:lineRule="exact"/>
              <w:jc w:val="center"/>
              <w:rPr>
                <w:rFonts w:eastAsia="仿宋_GB2312"/>
                <w:szCs w:val="21"/>
              </w:rPr>
            </w:pPr>
            <w:r>
              <w:rPr>
                <w:rFonts w:hint="eastAsia" w:eastAsia="仿宋_GB2312"/>
                <w:szCs w:val="21"/>
              </w:rPr>
              <w:t>有害物品</w:t>
            </w:r>
          </w:p>
        </w:tc>
        <w:tc>
          <w:tcPr>
            <w:tcW w:w="2945" w:type="dxa"/>
            <w:gridSpan w:val="2"/>
            <w:vAlign w:val="center"/>
          </w:tcPr>
          <w:p>
            <w:pPr>
              <w:spacing w:line="480" w:lineRule="exact"/>
              <w:jc w:val="center"/>
              <w:rPr>
                <w:rFonts w:eastAsia="仿宋_GB2312"/>
                <w:szCs w:val="21"/>
              </w:rPr>
            </w:pPr>
            <w:r>
              <w:rPr>
                <w:rFonts w:hint="eastAsia" w:eastAsia="仿宋_GB2312"/>
                <w:szCs w:val="21"/>
              </w:rPr>
              <w:t>图示</w:t>
            </w:r>
          </w:p>
        </w:tc>
        <w:tc>
          <w:tcPr>
            <w:tcW w:w="2467" w:type="dxa"/>
            <w:vAlign w:val="center"/>
          </w:tcPr>
          <w:p>
            <w:pPr>
              <w:spacing w:line="480" w:lineRule="exact"/>
              <w:jc w:val="center"/>
              <w:rPr>
                <w:rFonts w:eastAsia="仿宋_GB2312"/>
                <w:szCs w:val="21"/>
              </w:rPr>
            </w:pPr>
            <w:r>
              <w:rPr>
                <w:rFonts w:hint="eastAsia" w:eastAsia="仿宋_GB2312"/>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3011" w:type="dxa"/>
            <w:vAlign w:val="center"/>
          </w:tcPr>
          <w:p>
            <w:pPr>
              <w:spacing w:line="480" w:lineRule="exact"/>
              <w:jc w:val="center"/>
              <w:rPr>
                <w:rFonts w:eastAsia="仿宋_GB2312"/>
                <w:szCs w:val="21"/>
              </w:rPr>
            </w:pPr>
            <w:r>
              <w:rPr>
                <w:rFonts w:eastAsia="仿宋_GB2312"/>
                <w:szCs w:val="21"/>
              </w:rPr>
              <w:t>防锈清洗剂</w:t>
            </w:r>
          </w:p>
        </w:tc>
        <w:tc>
          <w:tcPr>
            <w:tcW w:w="2945" w:type="dxa"/>
            <w:gridSpan w:val="2"/>
            <w:vAlign w:val="center"/>
          </w:tcPr>
          <w:p>
            <w:pPr>
              <w:spacing w:line="480" w:lineRule="exact"/>
              <w:jc w:val="center"/>
              <w:rPr>
                <w:rFonts w:eastAsia="仿宋_GB2312"/>
                <w:szCs w:val="21"/>
              </w:rPr>
            </w:pPr>
            <w:r>
              <w:rPr>
                <w:rFonts w:eastAsia="仿宋_GB2312"/>
                <w:szCs w:val="21"/>
              </w:rPr>
              <w:drawing>
                <wp:anchor distT="0" distB="0" distL="114300" distR="114300" simplePos="0" relativeHeight="251659264" behindDoc="0" locked="0" layoutInCell="1" allowOverlap="1">
                  <wp:simplePos x="0" y="0"/>
                  <wp:positionH relativeFrom="column">
                    <wp:posOffset>413385</wp:posOffset>
                  </wp:positionH>
                  <wp:positionV relativeFrom="paragraph">
                    <wp:posOffset>85090</wp:posOffset>
                  </wp:positionV>
                  <wp:extent cx="596265" cy="596265"/>
                  <wp:effectExtent l="19050" t="0" r="0" b="0"/>
                  <wp:wrapSquare wrapText="bothSides"/>
                  <wp:docPr id="673" name="图片 673" descr="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 name="图片 673" descr="WD"/>
                          <pic:cNvPicPr>
                            <a:picLocks noChangeAspect="1" noChangeArrowheads="1"/>
                          </pic:cNvPicPr>
                        </pic:nvPicPr>
                        <pic:blipFill>
                          <a:blip r:embed="rId6" cstate="print"/>
                          <a:srcRect/>
                          <a:stretch>
                            <a:fillRect/>
                          </a:stretch>
                        </pic:blipFill>
                        <pic:spPr>
                          <a:xfrm>
                            <a:off x="0" y="0"/>
                            <a:ext cx="596265" cy="596265"/>
                          </a:xfrm>
                          <a:prstGeom prst="rect">
                            <a:avLst/>
                          </a:prstGeom>
                          <a:noFill/>
                          <a:ln w="9525">
                            <a:noFill/>
                            <a:miter lim="800000"/>
                            <a:headEnd/>
                            <a:tailEnd/>
                          </a:ln>
                        </pic:spPr>
                      </pic:pic>
                    </a:graphicData>
                  </a:graphic>
                </wp:anchor>
              </w:drawing>
            </w:r>
          </w:p>
        </w:tc>
        <w:tc>
          <w:tcPr>
            <w:tcW w:w="2467" w:type="dxa"/>
            <w:vAlign w:val="center"/>
          </w:tcPr>
          <w:p>
            <w:pPr>
              <w:spacing w:line="480" w:lineRule="exact"/>
              <w:jc w:val="center"/>
              <w:rPr>
                <w:rFonts w:eastAsia="仿宋_GB2312"/>
                <w:szCs w:val="21"/>
              </w:rPr>
            </w:pPr>
            <w:r>
              <w:rPr>
                <w:rFonts w:eastAsia="仿宋_GB2312"/>
                <w:szCs w:val="21"/>
              </w:rPr>
              <w:drawing>
                <wp:anchor distT="0" distB="0" distL="114300" distR="114300" simplePos="0" relativeHeight="251665408" behindDoc="0" locked="0" layoutInCell="1" allowOverlap="1">
                  <wp:simplePos x="0" y="0"/>
                  <wp:positionH relativeFrom="column">
                    <wp:posOffset>1148715</wp:posOffset>
                  </wp:positionH>
                  <wp:positionV relativeFrom="paragraph">
                    <wp:posOffset>174625</wp:posOffset>
                  </wp:positionV>
                  <wp:extent cx="371475" cy="350520"/>
                  <wp:effectExtent l="19050" t="0" r="9525" b="0"/>
                  <wp:wrapSquare wrapText="bothSides"/>
                  <wp:docPr id="679" name="图片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 name="图片 679"/>
                          <pic:cNvPicPr>
                            <a:picLocks noChangeAspect="1" noChangeArrowheads="1"/>
                          </pic:cNvPicPr>
                        </pic:nvPicPr>
                        <pic:blipFill>
                          <a:blip r:embed="rId7"/>
                          <a:srcRect/>
                          <a:stretch>
                            <a:fillRect/>
                          </a:stretch>
                        </pic:blipFill>
                        <pic:spPr>
                          <a:xfrm>
                            <a:off x="0" y="0"/>
                            <a:ext cx="371475" cy="350520"/>
                          </a:xfrm>
                          <a:prstGeom prst="rect">
                            <a:avLst/>
                          </a:prstGeom>
                          <a:noFill/>
                          <a:ln w="9525">
                            <a:noFill/>
                            <a:miter lim="800000"/>
                            <a:headEnd/>
                            <a:tailEnd/>
                          </a:ln>
                        </pic:spPr>
                      </pic:pic>
                    </a:graphicData>
                  </a:graphic>
                </wp:anchor>
              </w:drawing>
            </w:r>
            <w:r>
              <w:rPr>
                <w:rFonts w:eastAsia="仿宋_GB2312"/>
                <w:szCs w:val="21"/>
              </w:rPr>
              <w:t>禁止携带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3011" w:type="dxa"/>
            <w:vAlign w:val="center"/>
          </w:tcPr>
          <w:p>
            <w:pPr>
              <w:spacing w:line="480" w:lineRule="exact"/>
              <w:jc w:val="center"/>
              <w:rPr>
                <w:rFonts w:eastAsia="仿宋_GB2312"/>
                <w:szCs w:val="21"/>
              </w:rPr>
            </w:pPr>
            <w:r>
              <w:rPr>
                <w:rFonts w:eastAsia="仿宋_GB2312"/>
                <w:szCs w:val="21"/>
              </w:rPr>
              <w:t>酒精、汽油</w:t>
            </w:r>
          </w:p>
        </w:tc>
        <w:tc>
          <w:tcPr>
            <w:tcW w:w="1472" w:type="dxa"/>
            <w:vAlign w:val="center"/>
          </w:tcPr>
          <w:p>
            <w:pPr>
              <w:spacing w:line="480" w:lineRule="exact"/>
              <w:rPr>
                <w:rFonts w:eastAsia="仿宋_GB2312"/>
                <w:szCs w:val="21"/>
              </w:rPr>
            </w:pPr>
            <w:r>
              <w:rPr>
                <w:rFonts w:eastAsia="仿宋_GB2312"/>
                <w:szCs w:val="21"/>
              </w:rPr>
              <w:drawing>
                <wp:anchor distT="0" distB="0" distL="114300" distR="114300" simplePos="0" relativeHeight="251662336" behindDoc="0" locked="0" layoutInCell="1" allowOverlap="1">
                  <wp:simplePos x="0" y="0"/>
                  <wp:positionH relativeFrom="column">
                    <wp:posOffset>243840</wp:posOffset>
                  </wp:positionH>
                  <wp:positionV relativeFrom="paragraph">
                    <wp:posOffset>69850</wp:posOffset>
                  </wp:positionV>
                  <wp:extent cx="459740" cy="459740"/>
                  <wp:effectExtent l="19050" t="0" r="0" b="0"/>
                  <wp:wrapNone/>
                  <wp:docPr id="676" name="图片 676" descr="酒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图片 676" descr="酒精"/>
                          <pic:cNvPicPr>
                            <a:picLocks noChangeAspect="1" noChangeArrowheads="1"/>
                          </pic:cNvPicPr>
                        </pic:nvPicPr>
                        <pic:blipFill>
                          <a:blip r:embed="rId8" cstate="print"/>
                          <a:srcRect/>
                          <a:stretch>
                            <a:fillRect/>
                          </a:stretch>
                        </pic:blipFill>
                        <pic:spPr>
                          <a:xfrm>
                            <a:off x="0" y="0"/>
                            <a:ext cx="459740" cy="459740"/>
                          </a:xfrm>
                          <a:prstGeom prst="rect">
                            <a:avLst/>
                          </a:prstGeom>
                          <a:noFill/>
                          <a:ln w="9525">
                            <a:noFill/>
                            <a:miter lim="800000"/>
                            <a:headEnd/>
                            <a:tailEnd/>
                          </a:ln>
                        </pic:spPr>
                      </pic:pic>
                    </a:graphicData>
                  </a:graphic>
                </wp:anchor>
              </w:drawing>
            </w:r>
          </w:p>
        </w:tc>
        <w:tc>
          <w:tcPr>
            <w:tcW w:w="1473" w:type="dxa"/>
            <w:vAlign w:val="center"/>
          </w:tcPr>
          <w:p>
            <w:pPr>
              <w:spacing w:line="480" w:lineRule="exact"/>
              <w:rPr>
                <w:rFonts w:eastAsia="仿宋_GB2312"/>
                <w:szCs w:val="21"/>
              </w:rPr>
            </w:pPr>
            <w:r>
              <w:rPr>
                <w:rFonts w:eastAsia="仿宋_GB2312"/>
                <w:szCs w:val="21"/>
              </w:rPr>
              <w:drawing>
                <wp:anchor distT="0" distB="0" distL="114300" distR="114300" simplePos="0" relativeHeight="251663360" behindDoc="0" locked="0" layoutInCell="1" allowOverlap="1">
                  <wp:simplePos x="0" y="0"/>
                  <wp:positionH relativeFrom="column">
                    <wp:posOffset>123825</wp:posOffset>
                  </wp:positionH>
                  <wp:positionV relativeFrom="paragraph">
                    <wp:posOffset>83820</wp:posOffset>
                  </wp:positionV>
                  <wp:extent cx="499745" cy="446405"/>
                  <wp:effectExtent l="19050" t="0" r="0" b="0"/>
                  <wp:wrapNone/>
                  <wp:docPr id="677" name="图片 677" descr="汽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 name="图片 677" descr="汽油"/>
                          <pic:cNvPicPr>
                            <a:picLocks noChangeAspect="1" noChangeArrowheads="1"/>
                          </pic:cNvPicPr>
                        </pic:nvPicPr>
                        <pic:blipFill>
                          <a:blip r:embed="rId9" cstate="print"/>
                          <a:srcRect/>
                          <a:stretch>
                            <a:fillRect/>
                          </a:stretch>
                        </pic:blipFill>
                        <pic:spPr>
                          <a:xfrm>
                            <a:off x="0" y="0"/>
                            <a:ext cx="499745" cy="446405"/>
                          </a:xfrm>
                          <a:prstGeom prst="rect">
                            <a:avLst/>
                          </a:prstGeom>
                          <a:noFill/>
                          <a:ln w="9525">
                            <a:noFill/>
                            <a:miter lim="800000"/>
                            <a:headEnd/>
                            <a:tailEnd/>
                          </a:ln>
                        </pic:spPr>
                      </pic:pic>
                    </a:graphicData>
                  </a:graphic>
                </wp:anchor>
              </w:drawing>
            </w:r>
          </w:p>
        </w:tc>
        <w:tc>
          <w:tcPr>
            <w:tcW w:w="2467" w:type="dxa"/>
            <w:vAlign w:val="center"/>
          </w:tcPr>
          <w:p>
            <w:pPr>
              <w:spacing w:line="480" w:lineRule="exact"/>
              <w:jc w:val="center"/>
              <w:rPr>
                <w:rFonts w:eastAsia="仿宋_GB2312"/>
                <w:szCs w:val="21"/>
              </w:rPr>
            </w:pPr>
            <w:r>
              <w:rPr>
                <w:rFonts w:eastAsia="仿宋_GB2312"/>
                <w:szCs w:val="21"/>
              </w:rPr>
              <w:drawing>
                <wp:anchor distT="0" distB="0" distL="114300" distR="114300" simplePos="0" relativeHeight="251664384" behindDoc="0" locked="0" layoutInCell="1" allowOverlap="1">
                  <wp:simplePos x="0" y="0"/>
                  <wp:positionH relativeFrom="column">
                    <wp:posOffset>1101725</wp:posOffset>
                  </wp:positionH>
                  <wp:positionV relativeFrom="paragraph">
                    <wp:posOffset>101600</wp:posOffset>
                  </wp:positionV>
                  <wp:extent cx="371475" cy="350520"/>
                  <wp:effectExtent l="19050" t="0" r="9525" b="0"/>
                  <wp:wrapSquare wrapText="bothSides"/>
                  <wp:docPr id="678" name="图片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图片 678"/>
                          <pic:cNvPicPr>
                            <a:picLocks noChangeAspect="1" noChangeArrowheads="1"/>
                          </pic:cNvPicPr>
                        </pic:nvPicPr>
                        <pic:blipFill>
                          <a:blip r:embed="rId7"/>
                          <a:srcRect/>
                          <a:stretch>
                            <a:fillRect/>
                          </a:stretch>
                        </pic:blipFill>
                        <pic:spPr>
                          <a:xfrm>
                            <a:off x="0" y="0"/>
                            <a:ext cx="371475" cy="350520"/>
                          </a:xfrm>
                          <a:prstGeom prst="rect">
                            <a:avLst/>
                          </a:prstGeom>
                          <a:noFill/>
                          <a:ln w="9525">
                            <a:noFill/>
                            <a:miter lim="800000"/>
                            <a:headEnd/>
                            <a:tailEnd/>
                          </a:ln>
                        </pic:spPr>
                      </pic:pic>
                    </a:graphicData>
                  </a:graphic>
                </wp:anchor>
              </w:drawing>
            </w:r>
            <w:r>
              <w:rPr>
                <w:rFonts w:eastAsia="仿宋_GB2312"/>
                <w:szCs w:val="21"/>
              </w:rPr>
              <w:t>严禁携带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3011" w:type="dxa"/>
            <w:vAlign w:val="center"/>
          </w:tcPr>
          <w:p>
            <w:pPr>
              <w:spacing w:line="480" w:lineRule="exact"/>
              <w:jc w:val="center"/>
              <w:rPr>
                <w:rFonts w:eastAsia="仿宋_GB2312"/>
                <w:szCs w:val="21"/>
              </w:rPr>
            </w:pPr>
            <w:r>
              <w:rPr>
                <w:rFonts w:eastAsia="仿宋_GB2312"/>
                <w:szCs w:val="21"/>
              </w:rPr>
              <w:t>有毒有害物</w:t>
            </w:r>
          </w:p>
        </w:tc>
        <w:tc>
          <w:tcPr>
            <w:tcW w:w="2945" w:type="dxa"/>
            <w:gridSpan w:val="2"/>
            <w:vAlign w:val="center"/>
          </w:tcPr>
          <w:p>
            <w:pPr>
              <w:spacing w:line="480" w:lineRule="exact"/>
              <w:jc w:val="center"/>
              <w:rPr>
                <w:rFonts w:eastAsia="仿宋_GB2312"/>
                <w:szCs w:val="21"/>
              </w:rPr>
            </w:pPr>
            <w:r>
              <w:rPr>
                <w:rFonts w:eastAsia="仿宋_GB2312"/>
                <w:szCs w:val="21"/>
              </w:rPr>
              <w:drawing>
                <wp:anchor distT="0" distB="0" distL="114300" distR="114300" simplePos="0" relativeHeight="251660288" behindDoc="0" locked="0" layoutInCell="1" allowOverlap="1">
                  <wp:simplePos x="0" y="0"/>
                  <wp:positionH relativeFrom="column">
                    <wp:posOffset>429260</wp:posOffset>
                  </wp:positionH>
                  <wp:positionV relativeFrom="paragraph">
                    <wp:posOffset>93345</wp:posOffset>
                  </wp:positionV>
                  <wp:extent cx="775970" cy="397510"/>
                  <wp:effectExtent l="19050" t="0" r="5080" b="0"/>
                  <wp:wrapSquare wrapText="bothSides"/>
                  <wp:docPr id="674" name="图片 674" descr="有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图片 674" descr="有毒"/>
                          <pic:cNvPicPr>
                            <a:picLocks noChangeAspect="1" noChangeArrowheads="1"/>
                          </pic:cNvPicPr>
                        </pic:nvPicPr>
                        <pic:blipFill>
                          <a:blip r:embed="rId10" cstate="print"/>
                          <a:srcRect b="14420"/>
                          <a:stretch>
                            <a:fillRect/>
                          </a:stretch>
                        </pic:blipFill>
                        <pic:spPr>
                          <a:xfrm>
                            <a:off x="0" y="0"/>
                            <a:ext cx="775970" cy="397510"/>
                          </a:xfrm>
                          <a:prstGeom prst="rect">
                            <a:avLst/>
                          </a:prstGeom>
                          <a:noFill/>
                          <a:ln w="9525">
                            <a:noFill/>
                            <a:miter lim="800000"/>
                            <a:headEnd/>
                            <a:tailEnd/>
                          </a:ln>
                        </pic:spPr>
                      </pic:pic>
                    </a:graphicData>
                  </a:graphic>
                </wp:anchor>
              </w:drawing>
            </w:r>
          </w:p>
        </w:tc>
        <w:tc>
          <w:tcPr>
            <w:tcW w:w="2467" w:type="dxa"/>
            <w:vAlign w:val="center"/>
          </w:tcPr>
          <w:p>
            <w:pPr>
              <w:spacing w:line="480" w:lineRule="exact"/>
              <w:jc w:val="center"/>
              <w:rPr>
                <w:rFonts w:eastAsia="仿宋_GB2312"/>
                <w:szCs w:val="21"/>
              </w:rPr>
            </w:pPr>
            <w:r>
              <w:rPr>
                <w:rFonts w:eastAsia="仿宋_GB2312"/>
                <w:szCs w:val="21"/>
              </w:rPr>
              <w:drawing>
                <wp:anchor distT="0" distB="0" distL="114300" distR="114300" simplePos="0" relativeHeight="251661312" behindDoc="0" locked="0" layoutInCell="1" allowOverlap="1">
                  <wp:simplePos x="0" y="0"/>
                  <wp:positionH relativeFrom="column">
                    <wp:posOffset>1141730</wp:posOffset>
                  </wp:positionH>
                  <wp:positionV relativeFrom="paragraph">
                    <wp:posOffset>121285</wp:posOffset>
                  </wp:positionV>
                  <wp:extent cx="372110" cy="351155"/>
                  <wp:effectExtent l="19050" t="0" r="8890" b="0"/>
                  <wp:wrapSquare wrapText="bothSides"/>
                  <wp:docPr id="675" name="图片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图片 675"/>
                          <pic:cNvPicPr>
                            <a:picLocks noChangeAspect="1" noChangeArrowheads="1"/>
                          </pic:cNvPicPr>
                        </pic:nvPicPr>
                        <pic:blipFill>
                          <a:blip r:embed="rId7"/>
                          <a:srcRect/>
                          <a:stretch>
                            <a:fillRect/>
                          </a:stretch>
                        </pic:blipFill>
                        <pic:spPr>
                          <a:xfrm>
                            <a:off x="0" y="0"/>
                            <a:ext cx="372110" cy="351155"/>
                          </a:xfrm>
                          <a:prstGeom prst="rect">
                            <a:avLst/>
                          </a:prstGeom>
                          <a:noFill/>
                          <a:ln w="9525">
                            <a:noFill/>
                            <a:miter lim="800000"/>
                            <a:headEnd/>
                            <a:tailEnd/>
                          </a:ln>
                        </pic:spPr>
                      </pic:pic>
                    </a:graphicData>
                  </a:graphic>
                </wp:anchor>
              </w:drawing>
            </w:r>
            <w:r>
              <w:rPr>
                <w:rFonts w:eastAsia="仿宋_GB2312"/>
                <w:szCs w:val="21"/>
              </w:rPr>
              <w:t>严禁携带</w:t>
            </w:r>
          </w:p>
        </w:tc>
      </w:tr>
    </w:tbl>
    <w:p>
      <w:pPr>
        <w:spacing w:line="560" w:lineRule="exact"/>
        <w:ind w:firstLine="600" w:firstLineChars="200"/>
        <w:rPr>
          <w:rFonts w:ascii="仿宋_GB2312" w:eastAsia="仿宋_GB2312"/>
          <w:sz w:val="30"/>
          <w:szCs w:val="30"/>
        </w:rPr>
      </w:pPr>
      <w:r>
        <w:rPr>
          <w:rFonts w:hint="eastAsia" w:ascii="仿宋_GB2312" w:eastAsia="仿宋_GB2312"/>
          <w:sz w:val="30"/>
          <w:szCs w:val="30"/>
        </w:rPr>
        <w:t>期间产生的废料必须分类收集和回收。</w:t>
      </w:r>
    </w:p>
    <w:p>
      <w:pPr>
        <w:spacing w:line="570" w:lineRule="exact"/>
        <w:outlineLvl w:val="1"/>
        <w:rPr>
          <w:rFonts w:ascii="仿宋_GB2312" w:eastAsia="仿宋_GB2312"/>
          <w:b/>
          <w:sz w:val="30"/>
          <w:szCs w:val="30"/>
        </w:rPr>
      </w:pPr>
      <w:bookmarkStart w:id="190" w:name="_Toc42453329"/>
      <w:bookmarkStart w:id="191" w:name="_Toc486438745"/>
      <w:bookmarkStart w:id="192" w:name="_Toc486438919"/>
      <w:bookmarkStart w:id="193" w:name="_Toc8219"/>
      <w:bookmarkStart w:id="194" w:name="_Toc486438861"/>
      <w:r>
        <w:rPr>
          <w:rFonts w:hint="eastAsia" w:ascii="仿宋_GB2312" w:eastAsia="仿宋_GB2312"/>
          <w:b/>
          <w:sz w:val="30"/>
          <w:szCs w:val="30"/>
        </w:rPr>
        <w:t>10.</w:t>
      </w:r>
      <w:r>
        <w:rPr>
          <w:rFonts w:ascii="仿宋_GB2312" w:eastAsia="仿宋_GB2312"/>
          <w:b/>
          <w:sz w:val="30"/>
          <w:szCs w:val="30"/>
        </w:rPr>
        <w:t>2</w:t>
      </w:r>
      <w:r>
        <w:rPr>
          <w:rFonts w:hint="eastAsia" w:ascii="仿宋_GB2312" w:eastAsia="仿宋_GB2312"/>
          <w:b/>
          <w:sz w:val="30"/>
          <w:szCs w:val="30"/>
        </w:rPr>
        <w:t>医疗设备和措施</w:t>
      </w:r>
      <w:bookmarkEnd w:id="190"/>
      <w:bookmarkEnd w:id="191"/>
      <w:bookmarkEnd w:id="192"/>
      <w:bookmarkEnd w:id="193"/>
      <w:bookmarkEnd w:id="194"/>
    </w:p>
    <w:p>
      <w:pPr>
        <w:spacing w:line="560" w:lineRule="exact"/>
        <w:ind w:firstLine="600" w:firstLineChars="200"/>
        <w:rPr>
          <w:rFonts w:ascii="仿宋_GB2312" w:eastAsia="仿宋_GB2312"/>
          <w:sz w:val="30"/>
          <w:szCs w:val="30"/>
        </w:rPr>
      </w:pPr>
      <w:r>
        <w:rPr>
          <w:rFonts w:hint="eastAsia" w:ascii="仿宋_GB2312" w:eastAsia="仿宋_GB2312"/>
          <w:sz w:val="30"/>
          <w:szCs w:val="30"/>
        </w:rPr>
        <w:t>赛场必须配备医护人员和必需</w:t>
      </w:r>
      <w:bookmarkStart w:id="195" w:name="_GoBack"/>
      <w:bookmarkEnd w:id="195"/>
      <w:r>
        <w:rPr>
          <w:rFonts w:hint="eastAsia" w:ascii="仿宋_GB2312" w:eastAsia="仿宋_GB2312"/>
          <w:sz w:val="30"/>
          <w:szCs w:val="30"/>
        </w:rPr>
        <w:t>的药品。</w:t>
      </w:r>
    </w:p>
    <w:p>
      <w:pPr>
        <w:spacing w:line="560" w:lineRule="exact"/>
        <w:ind w:firstLine="600" w:firstLineChars="200"/>
        <w:rPr>
          <w:rFonts w:ascii="仿宋_GB2312" w:eastAsia="仿宋_GB2312"/>
          <w:sz w:val="30"/>
          <w:szCs w:val="30"/>
        </w:rPr>
      </w:pPr>
    </w:p>
    <w:sectPr>
      <w:footerReference r:id="rId4" w:type="default"/>
      <w:type w:val="continuous"/>
      <w:pgSz w:w="11906" w:h="16838"/>
      <w:pgMar w:top="1701" w:right="1525" w:bottom="1701" w:left="1525"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宋体-18030">
    <w:altName w:val="微软雅黑"/>
    <w:panose1 w:val="00000000000000000000"/>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2002710"/>
    </w:sdtPr>
    <w:sdtContent>
      <w:p>
        <w:pPr>
          <w:pStyle w:val="13"/>
          <w:jc w:val="center"/>
        </w:pPr>
        <w:r>
          <w:fldChar w:fldCharType="begin"/>
        </w:r>
        <w:r>
          <w:instrText xml:space="preserve">PAGE   \* MERGEFORMAT</w:instrText>
        </w:r>
        <w:r>
          <w:fldChar w:fldCharType="separate"/>
        </w:r>
        <w:r>
          <w:rPr>
            <w:lang w:val="zh-CN"/>
          </w:rPr>
          <w:t>1</w:t>
        </w:r>
        <w:r>
          <w:rPr>
            <w:lang w:val="zh-CN"/>
          </w:rPr>
          <w:fldChar w:fldCharType="end"/>
        </w:r>
      </w:p>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4367980"/>
    </w:sdtPr>
    <w:sdtContent>
      <w:p>
        <w:pPr>
          <w:pStyle w:val="13"/>
          <w:jc w:val="center"/>
        </w:pPr>
        <w:r>
          <w:fldChar w:fldCharType="begin"/>
        </w:r>
        <w:r>
          <w:instrText xml:space="preserve">PAGE   \* MERGEFORMAT</w:instrText>
        </w:r>
        <w:r>
          <w:fldChar w:fldCharType="separate"/>
        </w:r>
        <w:r>
          <w:rPr>
            <w:lang w:val="zh-CN"/>
          </w:rPr>
          <w:t>21</w:t>
        </w:r>
        <w:r>
          <w:rPr>
            <w:lang w:val="zh-CN"/>
          </w:rPr>
          <w:fldChar w:fldCharType="end"/>
        </w:r>
      </w:p>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A76807"/>
    <w:multiLevelType w:val="multilevel"/>
    <w:tmpl w:val="53A76807"/>
    <w:lvl w:ilvl="0" w:tentative="0">
      <w:start w:val="1"/>
      <w:numFmt w:val="decimal"/>
      <w:suff w:val="nothing"/>
      <w:lvlText w:val="%1、"/>
      <w:lvlJc w:val="left"/>
      <w:pPr>
        <w:ind w:left="817" w:hanging="534"/>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5N2UxZmJiYjVlM2E3MThiYWJkMDI3NTEyMGY4MDEifQ=="/>
  </w:docVars>
  <w:rsids>
    <w:rsidRoot w:val="00CF4D35"/>
    <w:rsid w:val="000006A3"/>
    <w:rsid w:val="00000D11"/>
    <w:rsid w:val="000013A1"/>
    <w:rsid w:val="000017AC"/>
    <w:rsid w:val="000041D6"/>
    <w:rsid w:val="00004413"/>
    <w:rsid w:val="000049AE"/>
    <w:rsid w:val="00005450"/>
    <w:rsid w:val="00005642"/>
    <w:rsid w:val="0001097F"/>
    <w:rsid w:val="0001173D"/>
    <w:rsid w:val="00012941"/>
    <w:rsid w:val="0001534F"/>
    <w:rsid w:val="00015AD3"/>
    <w:rsid w:val="000160DF"/>
    <w:rsid w:val="000170C8"/>
    <w:rsid w:val="000173D2"/>
    <w:rsid w:val="0001745F"/>
    <w:rsid w:val="00017B1C"/>
    <w:rsid w:val="000202A7"/>
    <w:rsid w:val="000219C6"/>
    <w:rsid w:val="000227EF"/>
    <w:rsid w:val="000227F6"/>
    <w:rsid w:val="00023B3B"/>
    <w:rsid w:val="0002421A"/>
    <w:rsid w:val="0002489C"/>
    <w:rsid w:val="00024B5B"/>
    <w:rsid w:val="00025426"/>
    <w:rsid w:val="00030C6C"/>
    <w:rsid w:val="000315C0"/>
    <w:rsid w:val="00033A95"/>
    <w:rsid w:val="00033F37"/>
    <w:rsid w:val="00035148"/>
    <w:rsid w:val="00035469"/>
    <w:rsid w:val="000371B0"/>
    <w:rsid w:val="00037B8D"/>
    <w:rsid w:val="00037F7D"/>
    <w:rsid w:val="00037FF6"/>
    <w:rsid w:val="00043586"/>
    <w:rsid w:val="00045460"/>
    <w:rsid w:val="000464A5"/>
    <w:rsid w:val="000471DC"/>
    <w:rsid w:val="00047BA8"/>
    <w:rsid w:val="0005030D"/>
    <w:rsid w:val="00051BAF"/>
    <w:rsid w:val="00052A23"/>
    <w:rsid w:val="000546F0"/>
    <w:rsid w:val="00054AF3"/>
    <w:rsid w:val="00054C56"/>
    <w:rsid w:val="000557A3"/>
    <w:rsid w:val="000557E2"/>
    <w:rsid w:val="0005631C"/>
    <w:rsid w:val="000603DF"/>
    <w:rsid w:val="00061E8F"/>
    <w:rsid w:val="00062D29"/>
    <w:rsid w:val="00063115"/>
    <w:rsid w:val="0006419E"/>
    <w:rsid w:val="00064BD6"/>
    <w:rsid w:val="00065BBE"/>
    <w:rsid w:val="00066360"/>
    <w:rsid w:val="000663FD"/>
    <w:rsid w:val="0006717A"/>
    <w:rsid w:val="000713B8"/>
    <w:rsid w:val="00071A28"/>
    <w:rsid w:val="0007293F"/>
    <w:rsid w:val="00072987"/>
    <w:rsid w:val="00072AA8"/>
    <w:rsid w:val="00073436"/>
    <w:rsid w:val="00073ACE"/>
    <w:rsid w:val="00073DB9"/>
    <w:rsid w:val="000751DF"/>
    <w:rsid w:val="000751E7"/>
    <w:rsid w:val="000776C4"/>
    <w:rsid w:val="00080530"/>
    <w:rsid w:val="00080DF5"/>
    <w:rsid w:val="00085F66"/>
    <w:rsid w:val="00085F7F"/>
    <w:rsid w:val="00087486"/>
    <w:rsid w:val="000875EA"/>
    <w:rsid w:val="000903CA"/>
    <w:rsid w:val="00091D7A"/>
    <w:rsid w:val="000924B7"/>
    <w:rsid w:val="00092DBA"/>
    <w:rsid w:val="00092F47"/>
    <w:rsid w:val="000938BB"/>
    <w:rsid w:val="00093A31"/>
    <w:rsid w:val="000952C3"/>
    <w:rsid w:val="00096521"/>
    <w:rsid w:val="000966D8"/>
    <w:rsid w:val="00097F03"/>
    <w:rsid w:val="000A02E4"/>
    <w:rsid w:val="000A0B34"/>
    <w:rsid w:val="000A0D4C"/>
    <w:rsid w:val="000A1722"/>
    <w:rsid w:val="000A41D8"/>
    <w:rsid w:val="000A4A67"/>
    <w:rsid w:val="000A555A"/>
    <w:rsid w:val="000A569A"/>
    <w:rsid w:val="000A5ED3"/>
    <w:rsid w:val="000A76A8"/>
    <w:rsid w:val="000B09A6"/>
    <w:rsid w:val="000B3980"/>
    <w:rsid w:val="000B3A6D"/>
    <w:rsid w:val="000B3AFC"/>
    <w:rsid w:val="000B5C3B"/>
    <w:rsid w:val="000B62EB"/>
    <w:rsid w:val="000C0ABB"/>
    <w:rsid w:val="000C2C58"/>
    <w:rsid w:val="000C2F0F"/>
    <w:rsid w:val="000C376D"/>
    <w:rsid w:val="000C4084"/>
    <w:rsid w:val="000C4366"/>
    <w:rsid w:val="000C4490"/>
    <w:rsid w:val="000C4926"/>
    <w:rsid w:val="000C4B92"/>
    <w:rsid w:val="000C5528"/>
    <w:rsid w:val="000C64B6"/>
    <w:rsid w:val="000D3A47"/>
    <w:rsid w:val="000D4CEE"/>
    <w:rsid w:val="000D5284"/>
    <w:rsid w:val="000D59D6"/>
    <w:rsid w:val="000D63F9"/>
    <w:rsid w:val="000D6798"/>
    <w:rsid w:val="000D6C22"/>
    <w:rsid w:val="000D72CB"/>
    <w:rsid w:val="000D7588"/>
    <w:rsid w:val="000D773F"/>
    <w:rsid w:val="000D7F70"/>
    <w:rsid w:val="000E0442"/>
    <w:rsid w:val="000E1900"/>
    <w:rsid w:val="000E1FB1"/>
    <w:rsid w:val="000E2CD4"/>
    <w:rsid w:val="000E2E28"/>
    <w:rsid w:val="000E3A7C"/>
    <w:rsid w:val="000E50D7"/>
    <w:rsid w:val="000E5962"/>
    <w:rsid w:val="000E5C63"/>
    <w:rsid w:val="000E66FB"/>
    <w:rsid w:val="000E6AAF"/>
    <w:rsid w:val="000E6EF9"/>
    <w:rsid w:val="000E7D06"/>
    <w:rsid w:val="000E7D9B"/>
    <w:rsid w:val="000F1382"/>
    <w:rsid w:val="000F1EC8"/>
    <w:rsid w:val="000F25EB"/>
    <w:rsid w:val="000F26F2"/>
    <w:rsid w:val="000F2F41"/>
    <w:rsid w:val="000F2F6A"/>
    <w:rsid w:val="000F3857"/>
    <w:rsid w:val="000F3E0D"/>
    <w:rsid w:val="000F44BD"/>
    <w:rsid w:val="000F56FC"/>
    <w:rsid w:val="000F6901"/>
    <w:rsid w:val="0010025C"/>
    <w:rsid w:val="001008B1"/>
    <w:rsid w:val="0010135E"/>
    <w:rsid w:val="0010151C"/>
    <w:rsid w:val="0010287F"/>
    <w:rsid w:val="00102DBA"/>
    <w:rsid w:val="00103502"/>
    <w:rsid w:val="00103FC9"/>
    <w:rsid w:val="001048C0"/>
    <w:rsid w:val="00105269"/>
    <w:rsid w:val="00106818"/>
    <w:rsid w:val="00110754"/>
    <w:rsid w:val="001110D3"/>
    <w:rsid w:val="00111434"/>
    <w:rsid w:val="00113740"/>
    <w:rsid w:val="0011429B"/>
    <w:rsid w:val="00114497"/>
    <w:rsid w:val="00114AB1"/>
    <w:rsid w:val="00116AAF"/>
    <w:rsid w:val="00116D1D"/>
    <w:rsid w:val="001176AA"/>
    <w:rsid w:val="00123D23"/>
    <w:rsid w:val="00126DFD"/>
    <w:rsid w:val="0012773E"/>
    <w:rsid w:val="00127F90"/>
    <w:rsid w:val="00130438"/>
    <w:rsid w:val="00130923"/>
    <w:rsid w:val="00131E78"/>
    <w:rsid w:val="00133029"/>
    <w:rsid w:val="0013430C"/>
    <w:rsid w:val="001357E0"/>
    <w:rsid w:val="001360B4"/>
    <w:rsid w:val="001365C6"/>
    <w:rsid w:val="0013682B"/>
    <w:rsid w:val="00140A3F"/>
    <w:rsid w:val="001445E4"/>
    <w:rsid w:val="0014480E"/>
    <w:rsid w:val="0014593E"/>
    <w:rsid w:val="00145C44"/>
    <w:rsid w:val="00147028"/>
    <w:rsid w:val="00151F8E"/>
    <w:rsid w:val="001521F9"/>
    <w:rsid w:val="001530DD"/>
    <w:rsid w:val="00153197"/>
    <w:rsid w:val="00153D6A"/>
    <w:rsid w:val="00154BFC"/>
    <w:rsid w:val="00155B9A"/>
    <w:rsid w:val="00155CAE"/>
    <w:rsid w:val="001570B2"/>
    <w:rsid w:val="0015741D"/>
    <w:rsid w:val="001575A8"/>
    <w:rsid w:val="00157ABC"/>
    <w:rsid w:val="00157D0A"/>
    <w:rsid w:val="0016068F"/>
    <w:rsid w:val="00160E3B"/>
    <w:rsid w:val="00161625"/>
    <w:rsid w:val="00161803"/>
    <w:rsid w:val="00161DA8"/>
    <w:rsid w:val="00162206"/>
    <w:rsid w:val="00163200"/>
    <w:rsid w:val="00164E52"/>
    <w:rsid w:val="001650B4"/>
    <w:rsid w:val="0016584E"/>
    <w:rsid w:val="00165DC1"/>
    <w:rsid w:val="001664F2"/>
    <w:rsid w:val="00166821"/>
    <w:rsid w:val="00170677"/>
    <w:rsid w:val="00170B94"/>
    <w:rsid w:val="0017239A"/>
    <w:rsid w:val="0017429B"/>
    <w:rsid w:val="00174810"/>
    <w:rsid w:val="00176244"/>
    <w:rsid w:val="00176D6D"/>
    <w:rsid w:val="0017760A"/>
    <w:rsid w:val="0017764B"/>
    <w:rsid w:val="00180036"/>
    <w:rsid w:val="00180F75"/>
    <w:rsid w:val="00184CA2"/>
    <w:rsid w:val="00185EE1"/>
    <w:rsid w:val="001867E6"/>
    <w:rsid w:val="00187064"/>
    <w:rsid w:val="00187C75"/>
    <w:rsid w:val="00190782"/>
    <w:rsid w:val="00190EA8"/>
    <w:rsid w:val="001949C3"/>
    <w:rsid w:val="00194BDB"/>
    <w:rsid w:val="001A0185"/>
    <w:rsid w:val="001A0EBE"/>
    <w:rsid w:val="001A1072"/>
    <w:rsid w:val="001A1506"/>
    <w:rsid w:val="001A32D9"/>
    <w:rsid w:val="001A3543"/>
    <w:rsid w:val="001A3F9B"/>
    <w:rsid w:val="001A4799"/>
    <w:rsid w:val="001A48C1"/>
    <w:rsid w:val="001A60D3"/>
    <w:rsid w:val="001A659F"/>
    <w:rsid w:val="001A6A71"/>
    <w:rsid w:val="001A71FB"/>
    <w:rsid w:val="001B09D3"/>
    <w:rsid w:val="001B0C8E"/>
    <w:rsid w:val="001B1FB1"/>
    <w:rsid w:val="001B32D6"/>
    <w:rsid w:val="001B4695"/>
    <w:rsid w:val="001B56BE"/>
    <w:rsid w:val="001B5908"/>
    <w:rsid w:val="001B5B48"/>
    <w:rsid w:val="001B604F"/>
    <w:rsid w:val="001B6308"/>
    <w:rsid w:val="001B6694"/>
    <w:rsid w:val="001B7944"/>
    <w:rsid w:val="001C1720"/>
    <w:rsid w:val="001C2725"/>
    <w:rsid w:val="001C2E76"/>
    <w:rsid w:val="001C3069"/>
    <w:rsid w:val="001C3A01"/>
    <w:rsid w:val="001C619F"/>
    <w:rsid w:val="001C67DA"/>
    <w:rsid w:val="001C7747"/>
    <w:rsid w:val="001C7C98"/>
    <w:rsid w:val="001C7CAC"/>
    <w:rsid w:val="001D020B"/>
    <w:rsid w:val="001D0A48"/>
    <w:rsid w:val="001D1573"/>
    <w:rsid w:val="001D2989"/>
    <w:rsid w:val="001D3BF4"/>
    <w:rsid w:val="001D51C3"/>
    <w:rsid w:val="001D5A9F"/>
    <w:rsid w:val="001D745D"/>
    <w:rsid w:val="001D7C0D"/>
    <w:rsid w:val="001E030F"/>
    <w:rsid w:val="001E24E4"/>
    <w:rsid w:val="001E2D50"/>
    <w:rsid w:val="001E4219"/>
    <w:rsid w:val="001E5F11"/>
    <w:rsid w:val="001E63C0"/>
    <w:rsid w:val="001E6AD7"/>
    <w:rsid w:val="001E70D4"/>
    <w:rsid w:val="001F0466"/>
    <w:rsid w:val="001F0526"/>
    <w:rsid w:val="001F0E2F"/>
    <w:rsid w:val="001F2647"/>
    <w:rsid w:val="001F30A5"/>
    <w:rsid w:val="001F44AB"/>
    <w:rsid w:val="001F52E3"/>
    <w:rsid w:val="001F5658"/>
    <w:rsid w:val="00200093"/>
    <w:rsid w:val="002008BE"/>
    <w:rsid w:val="00201323"/>
    <w:rsid w:val="002016F5"/>
    <w:rsid w:val="00201EAA"/>
    <w:rsid w:val="002022E5"/>
    <w:rsid w:val="00203683"/>
    <w:rsid w:val="00203A4F"/>
    <w:rsid w:val="00204188"/>
    <w:rsid w:val="00205375"/>
    <w:rsid w:val="00205C0D"/>
    <w:rsid w:val="00207B3F"/>
    <w:rsid w:val="0021272E"/>
    <w:rsid w:val="0021323B"/>
    <w:rsid w:val="00213B63"/>
    <w:rsid w:val="00213F3B"/>
    <w:rsid w:val="00214069"/>
    <w:rsid w:val="002159A1"/>
    <w:rsid w:val="00216DCA"/>
    <w:rsid w:val="0021724F"/>
    <w:rsid w:val="002209F2"/>
    <w:rsid w:val="0022170E"/>
    <w:rsid w:val="00222517"/>
    <w:rsid w:val="00222AB1"/>
    <w:rsid w:val="002233DE"/>
    <w:rsid w:val="00226E27"/>
    <w:rsid w:val="00227ABB"/>
    <w:rsid w:val="002307A0"/>
    <w:rsid w:val="00230AC6"/>
    <w:rsid w:val="00230BF4"/>
    <w:rsid w:val="0023185E"/>
    <w:rsid w:val="00232D18"/>
    <w:rsid w:val="00234771"/>
    <w:rsid w:val="00234ED1"/>
    <w:rsid w:val="00236C79"/>
    <w:rsid w:val="00237059"/>
    <w:rsid w:val="00237849"/>
    <w:rsid w:val="00237C2F"/>
    <w:rsid w:val="002422E9"/>
    <w:rsid w:val="0024494A"/>
    <w:rsid w:val="00245CC3"/>
    <w:rsid w:val="00245CE9"/>
    <w:rsid w:val="00246836"/>
    <w:rsid w:val="00246C6F"/>
    <w:rsid w:val="00250061"/>
    <w:rsid w:val="00251A20"/>
    <w:rsid w:val="002521F2"/>
    <w:rsid w:val="002523BA"/>
    <w:rsid w:val="002531FB"/>
    <w:rsid w:val="002537E7"/>
    <w:rsid w:val="00256519"/>
    <w:rsid w:val="002569B4"/>
    <w:rsid w:val="00256D08"/>
    <w:rsid w:val="002602D4"/>
    <w:rsid w:val="002613A6"/>
    <w:rsid w:val="00263CAB"/>
    <w:rsid w:val="00264B4D"/>
    <w:rsid w:val="00264E2B"/>
    <w:rsid w:val="00264F82"/>
    <w:rsid w:val="00267971"/>
    <w:rsid w:val="00272C30"/>
    <w:rsid w:val="00277649"/>
    <w:rsid w:val="002835EE"/>
    <w:rsid w:val="00283A26"/>
    <w:rsid w:val="00284165"/>
    <w:rsid w:val="00284454"/>
    <w:rsid w:val="0028453A"/>
    <w:rsid w:val="002854BE"/>
    <w:rsid w:val="0029023D"/>
    <w:rsid w:val="00291B89"/>
    <w:rsid w:val="00291D65"/>
    <w:rsid w:val="00292205"/>
    <w:rsid w:val="002923E5"/>
    <w:rsid w:val="00292683"/>
    <w:rsid w:val="00295F14"/>
    <w:rsid w:val="00296066"/>
    <w:rsid w:val="00296345"/>
    <w:rsid w:val="002963DA"/>
    <w:rsid w:val="00297846"/>
    <w:rsid w:val="00297F85"/>
    <w:rsid w:val="002A0B8A"/>
    <w:rsid w:val="002A194B"/>
    <w:rsid w:val="002A1DD8"/>
    <w:rsid w:val="002A2344"/>
    <w:rsid w:val="002A330A"/>
    <w:rsid w:val="002A3AF0"/>
    <w:rsid w:val="002A4589"/>
    <w:rsid w:val="002A48BE"/>
    <w:rsid w:val="002A4A8B"/>
    <w:rsid w:val="002A4CD1"/>
    <w:rsid w:val="002A52BC"/>
    <w:rsid w:val="002A664D"/>
    <w:rsid w:val="002A794F"/>
    <w:rsid w:val="002A7B3F"/>
    <w:rsid w:val="002B13B3"/>
    <w:rsid w:val="002B1E57"/>
    <w:rsid w:val="002B2128"/>
    <w:rsid w:val="002B31AA"/>
    <w:rsid w:val="002B3BAE"/>
    <w:rsid w:val="002B3C5A"/>
    <w:rsid w:val="002B4E49"/>
    <w:rsid w:val="002B517A"/>
    <w:rsid w:val="002B523F"/>
    <w:rsid w:val="002B73E0"/>
    <w:rsid w:val="002C200B"/>
    <w:rsid w:val="002C206D"/>
    <w:rsid w:val="002C2357"/>
    <w:rsid w:val="002C279B"/>
    <w:rsid w:val="002C2C9B"/>
    <w:rsid w:val="002C2D9C"/>
    <w:rsid w:val="002C491C"/>
    <w:rsid w:val="002C4C28"/>
    <w:rsid w:val="002C505D"/>
    <w:rsid w:val="002C62A1"/>
    <w:rsid w:val="002D0FAF"/>
    <w:rsid w:val="002D1001"/>
    <w:rsid w:val="002D20EB"/>
    <w:rsid w:val="002D2626"/>
    <w:rsid w:val="002D2A9B"/>
    <w:rsid w:val="002D35C6"/>
    <w:rsid w:val="002D3823"/>
    <w:rsid w:val="002D6C73"/>
    <w:rsid w:val="002D7671"/>
    <w:rsid w:val="002D7B46"/>
    <w:rsid w:val="002E1A08"/>
    <w:rsid w:val="002E2A42"/>
    <w:rsid w:val="002E3EFC"/>
    <w:rsid w:val="002E5572"/>
    <w:rsid w:val="002E6643"/>
    <w:rsid w:val="002E6A1E"/>
    <w:rsid w:val="002E6E30"/>
    <w:rsid w:val="002F2B29"/>
    <w:rsid w:val="002F2E57"/>
    <w:rsid w:val="002F33E5"/>
    <w:rsid w:val="002F3AAE"/>
    <w:rsid w:val="002F4B4F"/>
    <w:rsid w:val="002F534F"/>
    <w:rsid w:val="002F5A7B"/>
    <w:rsid w:val="002F62DA"/>
    <w:rsid w:val="002F773D"/>
    <w:rsid w:val="00301299"/>
    <w:rsid w:val="003013E9"/>
    <w:rsid w:val="003029E6"/>
    <w:rsid w:val="00302BCA"/>
    <w:rsid w:val="00304C14"/>
    <w:rsid w:val="00305892"/>
    <w:rsid w:val="00307D04"/>
    <w:rsid w:val="00310872"/>
    <w:rsid w:val="00310D8B"/>
    <w:rsid w:val="00311141"/>
    <w:rsid w:val="003114CD"/>
    <w:rsid w:val="0031262E"/>
    <w:rsid w:val="0031286F"/>
    <w:rsid w:val="00313BF4"/>
    <w:rsid w:val="00314043"/>
    <w:rsid w:val="00314D84"/>
    <w:rsid w:val="00315DF0"/>
    <w:rsid w:val="00315F3F"/>
    <w:rsid w:val="00316F05"/>
    <w:rsid w:val="003173C2"/>
    <w:rsid w:val="003202D4"/>
    <w:rsid w:val="00320D18"/>
    <w:rsid w:val="00324AEC"/>
    <w:rsid w:val="00326A05"/>
    <w:rsid w:val="00326A88"/>
    <w:rsid w:val="00327B5E"/>
    <w:rsid w:val="00327E9A"/>
    <w:rsid w:val="0033037D"/>
    <w:rsid w:val="003314F2"/>
    <w:rsid w:val="003323C6"/>
    <w:rsid w:val="00332ABC"/>
    <w:rsid w:val="003343EA"/>
    <w:rsid w:val="00334502"/>
    <w:rsid w:val="00335C0D"/>
    <w:rsid w:val="003360C5"/>
    <w:rsid w:val="00336258"/>
    <w:rsid w:val="00336425"/>
    <w:rsid w:val="0033689E"/>
    <w:rsid w:val="00336E3A"/>
    <w:rsid w:val="0034010B"/>
    <w:rsid w:val="00340939"/>
    <w:rsid w:val="0034138A"/>
    <w:rsid w:val="00342106"/>
    <w:rsid w:val="00342A57"/>
    <w:rsid w:val="00344D90"/>
    <w:rsid w:val="0034631C"/>
    <w:rsid w:val="0034738E"/>
    <w:rsid w:val="00350E4D"/>
    <w:rsid w:val="003512C4"/>
    <w:rsid w:val="003524F9"/>
    <w:rsid w:val="0035278B"/>
    <w:rsid w:val="00352EE9"/>
    <w:rsid w:val="003539A8"/>
    <w:rsid w:val="00353D2B"/>
    <w:rsid w:val="00353D5C"/>
    <w:rsid w:val="00354759"/>
    <w:rsid w:val="0035489A"/>
    <w:rsid w:val="0035623B"/>
    <w:rsid w:val="00356772"/>
    <w:rsid w:val="0035700B"/>
    <w:rsid w:val="00357A43"/>
    <w:rsid w:val="0036044C"/>
    <w:rsid w:val="00361DA0"/>
    <w:rsid w:val="003633A5"/>
    <w:rsid w:val="00364204"/>
    <w:rsid w:val="00364F4A"/>
    <w:rsid w:val="00365160"/>
    <w:rsid w:val="003663BD"/>
    <w:rsid w:val="00366782"/>
    <w:rsid w:val="00366AF5"/>
    <w:rsid w:val="00366E0B"/>
    <w:rsid w:val="0036730B"/>
    <w:rsid w:val="0037119C"/>
    <w:rsid w:val="003722F7"/>
    <w:rsid w:val="003748C2"/>
    <w:rsid w:val="00374F86"/>
    <w:rsid w:val="00375E45"/>
    <w:rsid w:val="003818DA"/>
    <w:rsid w:val="00382987"/>
    <w:rsid w:val="00384298"/>
    <w:rsid w:val="00384547"/>
    <w:rsid w:val="003854A3"/>
    <w:rsid w:val="00385B0E"/>
    <w:rsid w:val="00386AE1"/>
    <w:rsid w:val="00387F73"/>
    <w:rsid w:val="003908B6"/>
    <w:rsid w:val="003912ED"/>
    <w:rsid w:val="00391CDA"/>
    <w:rsid w:val="00391DD6"/>
    <w:rsid w:val="00393665"/>
    <w:rsid w:val="003936EB"/>
    <w:rsid w:val="00396EB8"/>
    <w:rsid w:val="00397369"/>
    <w:rsid w:val="0039749D"/>
    <w:rsid w:val="00397B4E"/>
    <w:rsid w:val="00397D1B"/>
    <w:rsid w:val="003A032B"/>
    <w:rsid w:val="003A179A"/>
    <w:rsid w:val="003A1B46"/>
    <w:rsid w:val="003A64E0"/>
    <w:rsid w:val="003A7202"/>
    <w:rsid w:val="003A765F"/>
    <w:rsid w:val="003A7F3D"/>
    <w:rsid w:val="003B0123"/>
    <w:rsid w:val="003B10CB"/>
    <w:rsid w:val="003B14FA"/>
    <w:rsid w:val="003B5023"/>
    <w:rsid w:val="003B5CE5"/>
    <w:rsid w:val="003B6825"/>
    <w:rsid w:val="003B69BA"/>
    <w:rsid w:val="003B6FAE"/>
    <w:rsid w:val="003B7820"/>
    <w:rsid w:val="003C09D2"/>
    <w:rsid w:val="003C1171"/>
    <w:rsid w:val="003C152C"/>
    <w:rsid w:val="003C38C0"/>
    <w:rsid w:val="003C45D6"/>
    <w:rsid w:val="003C492F"/>
    <w:rsid w:val="003C78E0"/>
    <w:rsid w:val="003D0AE5"/>
    <w:rsid w:val="003D0C79"/>
    <w:rsid w:val="003D1B40"/>
    <w:rsid w:val="003D2369"/>
    <w:rsid w:val="003D3DF5"/>
    <w:rsid w:val="003D46CE"/>
    <w:rsid w:val="003D4E60"/>
    <w:rsid w:val="003D4F1B"/>
    <w:rsid w:val="003D56CC"/>
    <w:rsid w:val="003D5DBC"/>
    <w:rsid w:val="003D7432"/>
    <w:rsid w:val="003E13B9"/>
    <w:rsid w:val="003E2042"/>
    <w:rsid w:val="003E2895"/>
    <w:rsid w:val="003E348C"/>
    <w:rsid w:val="003E3E45"/>
    <w:rsid w:val="003E3F6D"/>
    <w:rsid w:val="003E4E0E"/>
    <w:rsid w:val="003E5BE8"/>
    <w:rsid w:val="003E60D0"/>
    <w:rsid w:val="003E69E2"/>
    <w:rsid w:val="003F08A1"/>
    <w:rsid w:val="003F0FD6"/>
    <w:rsid w:val="003F11A3"/>
    <w:rsid w:val="003F284E"/>
    <w:rsid w:val="003F3EB8"/>
    <w:rsid w:val="003F5AEA"/>
    <w:rsid w:val="003F7930"/>
    <w:rsid w:val="004001FC"/>
    <w:rsid w:val="0040239E"/>
    <w:rsid w:val="004023B9"/>
    <w:rsid w:val="00402DAB"/>
    <w:rsid w:val="0040376D"/>
    <w:rsid w:val="00405648"/>
    <w:rsid w:val="0040793D"/>
    <w:rsid w:val="00407DF0"/>
    <w:rsid w:val="00407E14"/>
    <w:rsid w:val="00410E3C"/>
    <w:rsid w:val="00410E9D"/>
    <w:rsid w:val="00411934"/>
    <w:rsid w:val="00412FDB"/>
    <w:rsid w:val="00413D28"/>
    <w:rsid w:val="00415C76"/>
    <w:rsid w:val="00415DF6"/>
    <w:rsid w:val="0041613B"/>
    <w:rsid w:val="004171BC"/>
    <w:rsid w:val="00417F1B"/>
    <w:rsid w:val="00420EC5"/>
    <w:rsid w:val="00420FF4"/>
    <w:rsid w:val="004216D7"/>
    <w:rsid w:val="0042184D"/>
    <w:rsid w:val="00421E2A"/>
    <w:rsid w:val="00422FDF"/>
    <w:rsid w:val="004231FF"/>
    <w:rsid w:val="00423CF8"/>
    <w:rsid w:val="00426C0C"/>
    <w:rsid w:val="00426C1D"/>
    <w:rsid w:val="00426CD5"/>
    <w:rsid w:val="004274B1"/>
    <w:rsid w:val="00427E26"/>
    <w:rsid w:val="00430D65"/>
    <w:rsid w:val="004311B4"/>
    <w:rsid w:val="0043186C"/>
    <w:rsid w:val="004319E6"/>
    <w:rsid w:val="004323DA"/>
    <w:rsid w:val="00432D4B"/>
    <w:rsid w:val="00433BB8"/>
    <w:rsid w:val="0043586E"/>
    <w:rsid w:val="00435939"/>
    <w:rsid w:val="0043615D"/>
    <w:rsid w:val="00437DBC"/>
    <w:rsid w:val="0044022C"/>
    <w:rsid w:val="00442096"/>
    <w:rsid w:val="004429F1"/>
    <w:rsid w:val="004433E2"/>
    <w:rsid w:val="00443EAC"/>
    <w:rsid w:val="00444B16"/>
    <w:rsid w:val="00444FF3"/>
    <w:rsid w:val="00445169"/>
    <w:rsid w:val="00446167"/>
    <w:rsid w:val="00446DA6"/>
    <w:rsid w:val="004475ED"/>
    <w:rsid w:val="00450F64"/>
    <w:rsid w:val="00451AE4"/>
    <w:rsid w:val="00453961"/>
    <w:rsid w:val="00454EDE"/>
    <w:rsid w:val="00455CEF"/>
    <w:rsid w:val="00457451"/>
    <w:rsid w:val="004602FF"/>
    <w:rsid w:val="00460548"/>
    <w:rsid w:val="00460EC8"/>
    <w:rsid w:val="00463AB4"/>
    <w:rsid w:val="0046451D"/>
    <w:rsid w:val="004653FB"/>
    <w:rsid w:val="00466B40"/>
    <w:rsid w:val="00467707"/>
    <w:rsid w:val="004707DD"/>
    <w:rsid w:val="004715FD"/>
    <w:rsid w:val="00471E61"/>
    <w:rsid w:val="004721DE"/>
    <w:rsid w:val="00473496"/>
    <w:rsid w:val="00475A77"/>
    <w:rsid w:val="00476452"/>
    <w:rsid w:val="0047677F"/>
    <w:rsid w:val="004771CE"/>
    <w:rsid w:val="00481DF5"/>
    <w:rsid w:val="00483417"/>
    <w:rsid w:val="0048562C"/>
    <w:rsid w:val="004860A8"/>
    <w:rsid w:val="00486C83"/>
    <w:rsid w:val="00486D36"/>
    <w:rsid w:val="00487F20"/>
    <w:rsid w:val="004900FA"/>
    <w:rsid w:val="00490E0D"/>
    <w:rsid w:val="004925BE"/>
    <w:rsid w:val="00494D25"/>
    <w:rsid w:val="0049524B"/>
    <w:rsid w:val="00495BA9"/>
    <w:rsid w:val="00495C64"/>
    <w:rsid w:val="00496E48"/>
    <w:rsid w:val="004A091C"/>
    <w:rsid w:val="004A0CEE"/>
    <w:rsid w:val="004A1E81"/>
    <w:rsid w:val="004A4A90"/>
    <w:rsid w:val="004A4FAF"/>
    <w:rsid w:val="004A787D"/>
    <w:rsid w:val="004B0196"/>
    <w:rsid w:val="004B0597"/>
    <w:rsid w:val="004B0C1E"/>
    <w:rsid w:val="004B4AB1"/>
    <w:rsid w:val="004B501F"/>
    <w:rsid w:val="004B52DD"/>
    <w:rsid w:val="004B5D34"/>
    <w:rsid w:val="004B616F"/>
    <w:rsid w:val="004B6223"/>
    <w:rsid w:val="004C1B9D"/>
    <w:rsid w:val="004C22A7"/>
    <w:rsid w:val="004C298F"/>
    <w:rsid w:val="004C3D60"/>
    <w:rsid w:val="004C3DBF"/>
    <w:rsid w:val="004C3E61"/>
    <w:rsid w:val="004C4084"/>
    <w:rsid w:val="004C4370"/>
    <w:rsid w:val="004C53BE"/>
    <w:rsid w:val="004C73C0"/>
    <w:rsid w:val="004D0CD2"/>
    <w:rsid w:val="004D0FCC"/>
    <w:rsid w:val="004D14FD"/>
    <w:rsid w:val="004D3828"/>
    <w:rsid w:val="004D3D3A"/>
    <w:rsid w:val="004D3FCD"/>
    <w:rsid w:val="004E0822"/>
    <w:rsid w:val="004E2895"/>
    <w:rsid w:val="004E3D05"/>
    <w:rsid w:val="004E4549"/>
    <w:rsid w:val="004E5A25"/>
    <w:rsid w:val="004E5CB6"/>
    <w:rsid w:val="004E649A"/>
    <w:rsid w:val="004E7D64"/>
    <w:rsid w:val="004F0199"/>
    <w:rsid w:val="004F0509"/>
    <w:rsid w:val="004F0F8D"/>
    <w:rsid w:val="004F3B3B"/>
    <w:rsid w:val="004F3C96"/>
    <w:rsid w:val="004F3FA9"/>
    <w:rsid w:val="004F7032"/>
    <w:rsid w:val="004F7147"/>
    <w:rsid w:val="004F74DE"/>
    <w:rsid w:val="004F76F9"/>
    <w:rsid w:val="00500313"/>
    <w:rsid w:val="00501454"/>
    <w:rsid w:val="00503A6E"/>
    <w:rsid w:val="005050D7"/>
    <w:rsid w:val="00505CFC"/>
    <w:rsid w:val="00507AA1"/>
    <w:rsid w:val="0051033C"/>
    <w:rsid w:val="00510B6A"/>
    <w:rsid w:val="00511BB6"/>
    <w:rsid w:val="00514866"/>
    <w:rsid w:val="005157FC"/>
    <w:rsid w:val="00516DC5"/>
    <w:rsid w:val="005172D3"/>
    <w:rsid w:val="005176DE"/>
    <w:rsid w:val="005204AD"/>
    <w:rsid w:val="00520578"/>
    <w:rsid w:val="00523C72"/>
    <w:rsid w:val="00524325"/>
    <w:rsid w:val="0052457C"/>
    <w:rsid w:val="00525763"/>
    <w:rsid w:val="00530145"/>
    <w:rsid w:val="00534543"/>
    <w:rsid w:val="00535A3E"/>
    <w:rsid w:val="00536536"/>
    <w:rsid w:val="005400BC"/>
    <w:rsid w:val="00540517"/>
    <w:rsid w:val="005446AD"/>
    <w:rsid w:val="00544765"/>
    <w:rsid w:val="005452DD"/>
    <w:rsid w:val="00546410"/>
    <w:rsid w:val="00546720"/>
    <w:rsid w:val="005477AF"/>
    <w:rsid w:val="005477EA"/>
    <w:rsid w:val="005514DF"/>
    <w:rsid w:val="00551D46"/>
    <w:rsid w:val="00553651"/>
    <w:rsid w:val="0055399D"/>
    <w:rsid w:val="00554374"/>
    <w:rsid w:val="00555FE9"/>
    <w:rsid w:val="00557CC2"/>
    <w:rsid w:val="005614FD"/>
    <w:rsid w:val="005622E1"/>
    <w:rsid w:val="005623A1"/>
    <w:rsid w:val="00564A13"/>
    <w:rsid w:val="00564AD1"/>
    <w:rsid w:val="00566C5A"/>
    <w:rsid w:val="0056775E"/>
    <w:rsid w:val="00570B44"/>
    <w:rsid w:val="00571F59"/>
    <w:rsid w:val="0057218A"/>
    <w:rsid w:val="00572433"/>
    <w:rsid w:val="00572699"/>
    <w:rsid w:val="005727AA"/>
    <w:rsid w:val="005733E1"/>
    <w:rsid w:val="0057518F"/>
    <w:rsid w:val="00576615"/>
    <w:rsid w:val="00580083"/>
    <w:rsid w:val="00581706"/>
    <w:rsid w:val="0058170C"/>
    <w:rsid w:val="005826E4"/>
    <w:rsid w:val="00582A99"/>
    <w:rsid w:val="00582C2B"/>
    <w:rsid w:val="0058488D"/>
    <w:rsid w:val="00585330"/>
    <w:rsid w:val="005853BB"/>
    <w:rsid w:val="00585868"/>
    <w:rsid w:val="005858A1"/>
    <w:rsid w:val="005862A5"/>
    <w:rsid w:val="00590098"/>
    <w:rsid w:val="005902C8"/>
    <w:rsid w:val="005907A5"/>
    <w:rsid w:val="005919F6"/>
    <w:rsid w:val="00592056"/>
    <w:rsid w:val="0059326A"/>
    <w:rsid w:val="005934B9"/>
    <w:rsid w:val="005941CF"/>
    <w:rsid w:val="0059561F"/>
    <w:rsid w:val="00595A3F"/>
    <w:rsid w:val="00595DF5"/>
    <w:rsid w:val="00595F10"/>
    <w:rsid w:val="00596B00"/>
    <w:rsid w:val="00597027"/>
    <w:rsid w:val="005970C2"/>
    <w:rsid w:val="00597338"/>
    <w:rsid w:val="005A05F0"/>
    <w:rsid w:val="005A1115"/>
    <w:rsid w:val="005A39D9"/>
    <w:rsid w:val="005A3CF2"/>
    <w:rsid w:val="005A419D"/>
    <w:rsid w:val="005A4EC2"/>
    <w:rsid w:val="005A6331"/>
    <w:rsid w:val="005A7F34"/>
    <w:rsid w:val="005B0F53"/>
    <w:rsid w:val="005B275E"/>
    <w:rsid w:val="005B2FDC"/>
    <w:rsid w:val="005B6975"/>
    <w:rsid w:val="005B6FB0"/>
    <w:rsid w:val="005C14E3"/>
    <w:rsid w:val="005C1878"/>
    <w:rsid w:val="005C2051"/>
    <w:rsid w:val="005C2D1C"/>
    <w:rsid w:val="005C2D69"/>
    <w:rsid w:val="005C3F63"/>
    <w:rsid w:val="005C529B"/>
    <w:rsid w:val="005C7516"/>
    <w:rsid w:val="005D0141"/>
    <w:rsid w:val="005D3F47"/>
    <w:rsid w:val="005D4894"/>
    <w:rsid w:val="005D5BA7"/>
    <w:rsid w:val="005D6C44"/>
    <w:rsid w:val="005D6FF3"/>
    <w:rsid w:val="005D7CE4"/>
    <w:rsid w:val="005E06D3"/>
    <w:rsid w:val="005E1C5A"/>
    <w:rsid w:val="005E2A17"/>
    <w:rsid w:val="005E3781"/>
    <w:rsid w:val="005E62D6"/>
    <w:rsid w:val="005E74AF"/>
    <w:rsid w:val="005E7BC9"/>
    <w:rsid w:val="005F2314"/>
    <w:rsid w:val="005F2C45"/>
    <w:rsid w:val="005F2C6A"/>
    <w:rsid w:val="005F323D"/>
    <w:rsid w:val="005F389C"/>
    <w:rsid w:val="005F394B"/>
    <w:rsid w:val="005F3AE5"/>
    <w:rsid w:val="005F3AEE"/>
    <w:rsid w:val="005F4381"/>
    <w:rsid w:val="005F446A"/>
    <w:rsid w:val="005F57CB"/>
    <w:rsid w:val="005F6FD8"/>
    <w:rsid w:val="005F778B"/>
    <w:rsid w:val="00600873"/>
    <w:rsid w:val="00601352"/>
    <w:rsid w:val="0060159D"/>
    <w:rsid w:val="00602E50"/>
    <w:rsid w:val="00603A52"/>
    <w:rsid w:val="006114BC"/>
    <w:rsid w:val="006128BB"/>
    <w:rsid w:val="00613C60"/>
    <w:rsid w:val="0061500E"/>
    <w:rsid w:val="00615314"/>
    <w:rsid w:val="0061562C"/>
    <w:rsid w:val="00616EA0"/>
    <w:rsid w:val="00617365"/>
    <w:rsid w:val="00621501"/>
    <w:rsid w:val="00625CDD"/>
    <w:rsid w:val="006266C1"/>
    <w:rsid w:val="00627237"/>
    <w:rsid w:val="006278C0"/>
    <w:rsid w:val="006302D1"/>
    <w:rsid w:val="00632806"/>
    <w:rsid w:val="0063310C"/>
    <w:rsid w:val="00633277"/>
    <w:rsid w:val="00633315"/>
    <w:rsid w:val="00633C33"/>
    <w:rsid w:val="0063472E"/>
    <w:rsid w:val="006347F2"/>
    <w:rsid w:val="0063509E"/>
    <w:rsid w:val="00635C24"/>
    <w:rsid w:val="00640ADF"/>
    <w:rsid w:val="00641201"/>
    <w:rsid w:val="006430CA"/>
    <w:rsid w:val="00643F3B"/>
    <w:rsid w:val="00644BCA"/>
    <w:rsid w:val="00644DDA"/>
    <w:rsid w:val="006469E0"/>
    <w:rsid w:val="0065092F"/>
    <w:rsid w:val="00651072"/>
    <w:rsid w:val="006529BD"/>
    <w:rsid w:val="00652F86"/>
    <w:rsid w:val="0065387B"/>
    <w:rsid w:val="00653E22"/>
    <w:rsid w:val="00654E56"/>
    <w:rsid w:val="0065516B"/>
    <w:rsid w:val="00657B2D"/>
    <w:rsid w:val="00657BC0"/>
    <w:rsid w:val="00660577"/>
    <w:rsid w:val="00662427"/>
    <w:rsid w:val="00664142"/>
    <w:rsid w:val="0066780F"/>
    <w:rsid w:val="006708B7"/>
    <w:rsid w:val="00670CD0"/>
    <w:rsid w:val="006731AC"/>
    <w:rsid w:val="00675687"/>
    <w:rsid w:val="00675741"/>
    <w:rsid w:val="00675A47"/>
    <w:rsid w:val="00675DCC"/>
    <w:rsid w:val="006768D0"/>
    <w:rsid w:val="006778E9"/>
    <w:rsid w:val="00681310"/>
    <w:rsid w:val="00681F95"/>
    <w:rsid w:val="00682163"/>
    <w:rsid w:val="0068236B"/>
    <w:rsid w:val="006836E5"/>
    <w:rsid w:val="00684675"/>
    <w:rsid w:val="006847B7"/>
    <w:rsid w:val="00684944"/>
    <w:rsid w:val="006865DD"/>
    <w:rsid w:val="00686668"/>
    <w:rsid w:val="00686C45"/>
    <w:rsid w:val="006908BA"/>
    <w:rsid w:val="00692A37"/>
    <w:rsid w:val="00694073"/>
    <w:rsid w:val="00694E3F"/>
    <w:rsid w:val="0069590C"/>
    <w:rsid w:val="0069685E"/>
    <w:rsid w:val="00697656"/>
    <w:rsid w:val="006A0485"/>
    <w:rsid w:val="006A058B"/>
    <w:rsid w:val="006A0E42"/>
    <w:rsid w:val="006A2F89"/>
    <w:rsid w:val="006A3839"/>
    <w:rsid w:val="006A3892"/>
    <w:rsid w:val="006A4BCD"/>
    <w:rsid w:val="006A5521"/>
    <w:rsid w:val="006A6268"/>
    <w:rsid w:val="006A707B"/>
    <w:rsid w:val="006B3295"/>
    <w:rsid w:val="006B32B8"/>
    <w:rsid w:val="006B362A"/>
    <w:rsid w:val="006B5891"/>
    <w:rsid w:val="006B5E36"/>
    <w:rsid w:val="006B6207"/>
    <w:rsid w:val="006B6821"/>
    <w:rsid w:val="006B76D2"/>
    <w:rsid w:val="006C0FF4"/>
    <w:rsid w:val="006C36A5"/>
    <w:rsid w:val="006C409A"/>
    <w:rsid w:val="006C48F1"/>
    <w:rsid w:val="006C52CD"/>
    <w:rsid w:val="006C532F"/>
    <w:rsid w:val="006C5411"/>
    <w:rsid w:val="006C56EF"/>
    <w:rsid w:val="006C61C3"/>
    <w:rsid w:val="006D0DAB"/>
    <w:rsid w:val="006D316B"/>
    <w:rsid w:val="006D3889"/>
    <w:rsid w:val="006D493C"/>
    <w:rsid w:val="006D6225"/>
    <w:rsid w:val="006D6EB2"/>
    <w:rsid w:val="006D7E15"/>
    <w:rsid w:val="006E1171"/>
    <w:rsid w:val="006E14A2"/>
    <w:rsid w:val="006E1B17"/>
    <w:rsid w:val="006E3847"/>
    <w:rsid w:val="006E3A60"/>
    <w:rsid w:val="006E412B"/>
    <w:rsid w:val="006E4DEE"/>
    <w:rsid w:val="006E5026"/>
    <w:rsid w:val="006E5298"/>
    <w:rsid w:val="006E58C8"/>
    <w:rsid w:val="006E5955"/>
    <w:rsid w:val="006E5A92"/>
    <w:rsid w:val="006E603A"/>
    <w:rsid w:val="006E7560"/>
    <w:rsid w:val="006F1D7D"/>
    <w:rsid w:val="006F2824"/>
    <w:rsid w:val="006F2B0C"/>
    <w:rsid w:val="006F453C"/>
    <w:rsid w:val="006F4DA0"/>
    <w:rsid w:val="006F64B0"/>
    <w:rsid w:val="007002AF"/>
    <w:rsid w:val="00702D82"/>
    <w:rsid w:val="00703B33"/>
    <w:rsid w:val="0070441B"/>
    <w:rsid w:val="007046B8"/>
    <w:rsid w:val="00705723"/>
    <w:rsid w:val="00705F28"/>
    <w:rsid w:val="00707D7E"/>
    <w:rsid w:val="00707F5B"/>
    <w:rsid w:val="00714908"/>
    <w:rsid w:val="00714EC8"/>
    <w:rsid w:val="00715532"/>
    <w:rsid w:val="007161CA"/>
    <w:rsid w:val="00716934"/>
    <w:rsid w:val="00717263"/>
    <w:rsid w:val="00717F4A"/>
    <w:rsid w:val="007232F6"/>
    <w:rsid w:val="00724600"/>
    <w:rsid w:val="00725184"/>
    <w:rsid w:val="00726E88"/>
    <w:rsid w:val="0072732A"/>
    <w:rsid w:val="00730B61"/>
    <w:rsid w:val="007311C5"/>
    <w:rsid w:val="007311DA"/>
    <w:rsid w:val="00731909"/>
    <w:rsid w:val="00731C78"/>
    <w:rsid w:val="007324A4"/>
    <w:rsid w:val="00732EA9"/>
    <w:rsid w:val="0073398A"/>
    <w:rsid w:val="007345DB"/>
    <w:rsid w:val="007355FC"/>
    <w:rsid w:val="00735844"/>
    <w:rsid w:val="00735DEA"/>
    <w:rsid w:val="00736036"/>
    <w:rsid w:val="0073696F"/>
    <w:rsid w:val="00736BFC"/>
    <w:rsid w:val="007374AB"/>
    <w:rsid w:val="007403D4"/>
    <w:rsid w:val="0074207F"/>
    <w:rsid w:val="00744407"/>
    <w:rsid w:val="00745922"/>
    <w:rsid w:val="007463C5"/>
    <w:rsid w:val="00746B4C"/>
    <w:rsid w:val="00747164"/>
    <w:rsid w:val="007472CF"/>
    <w:rsid w:val="00747CD8"/>
    <w:rsid w:val="0075177C"/>
    <w:rsid w:val="00751F48"/>
    <w:rsid w:val="00752180"/>
    <w:rsid w:val="00752645"/>
    <w:rsid w:val="00753349"/>
    <w:rsid w:val="00753B8B"/>
    <w:rsid w:val="00754B85"/>
    <w:rsid w:val="00755EDC"/>
    <w:rsid w:val="00756865"/>
    <w:rsid w:val="00757CE5"/>
    <w:rsid w:val="00757FF6"/>
    <w:rsid w:val="00760053"/>
    <w:rsid w:val="00761034"/>
    <w:rsid w:val="00763035"/>
    <w:rsid w:val="00767747"/>
    <w:rsid w:val="00767BD3"/>
    <w:rsid w:val="007701D1"/>
    <w:rsid w:val="007701D2"/>
    <w:rsid w:val="00770435"/>
    <w:rsid w:val="00770EF0"/>
    <w:rsid w:val="00770FD6"/>
    <w:rsid w:val="007722EF"/>
    <w:rsid w:val="00772EC3"/>
    <w:rsid w:val="0077425F"/>
    <w:rsid w:val="00774D4D"/>
    <w:rsid w:val="00774E16"/>
    <w:rsid w:val="00775831"/>
    <w:rsid w:val="00777D81"/>
    <w:rsid w:val="007804B9"/>
    <w:rsid w:val="00781672"/>
    <w:rsid w:val="0078362F"/>
    <w:rsid w:val="007872FC"/>
    <w:rsid w:val="007878C5"/>
    <w:rsid w:val="00787BB9"/>
    <w:rsid w:val="00790B2B"/>
    <w:rsid w:val="00790F0D"/>
    <w:rsid w:val="0079153B"/>
    <w:rsid w:val="007928A7"/>
    <w:rsid w:val="007937C3"/>
    <w:rsid w:val="00794537"/>
    <w:rsid w:val="007956D7"/>
    <w:rsid w:val="0079598F"/>
    <w:rsid w:val="0079678B"/>
    <w:rsid w:val="00797853"/>
    <w:rsid w:val="007A200F"/>
    <w:rsid w:val="007A3480"/>
    <w:rsid w:val="007A5417"/>
    <w:rsid w:val="007A5741"/>
    <w:rsid w:val="007A77AB"/>
    <w:rsid w:val="007A78EF"/>
    <w:rsid w:val="007B0A75"/>
    <w:rsid w:val="007B1A66"/>
    <w:rsid w:val="007B25CF"/>
    <w:rsid w:val="007B5D3C"/>
    <w:rsid w:val="007B5D95"/>
    <w:rsid w:val="007B5E56"/>
    <w:rsid w:val="007B609B"/>
    <w:rsid w:val="007B6C7A"/>
    <w:rsid w:val="007C07B6"/>
    <w:rsid w:val="007C0E11"/>
    <w:rsid w:val="007C0E99"/>
    <w:rsid w:val="007C10DC"/>
    <w:rsid w:val="007C16CB"/>
    <w:rsid w:val="007C1727"/>
    <w:rsid w:val="007C1DBC"/>
    <w:rsid w:val="007C36FF"/>
    <w:rsid w:val="007C3854"/>
    <w:rsid w:val="007C5032"/>
    <w:rsid w:val="007C519D"/>
    <w:rsid w:val="007C5D18"/>
    <w:rsid w:val="007D0BFD"/>
    <w:rsid w:val="007D0F99"/>
    <w:rsid w:val="007D1140"/>
    <w:rsid w:val="007D183B"/>
    <w:rsid w:val="007D38EB"/>
    <w:rsid w:val="007D3F3F"/>
    <w:rsid w:val="007D43F1"/>
    <w:rsid w:val="007D490A"/>
    <w:rsid w:val="007D6423"/>
    <w:rsid w:val="007D7AF1"/>
    <w:rsid w:val="007E048A"/>
    <w:rsid w:val="007E0A4C"/>
    <w:rsid w:val="007E0CC5"/>
    <w:rsid w:val="007E110D"/>
    <w:rsid w:val="007E4326"/>
    <w:rsid w:val="007E4490"/>
    <w:rsid w:val="007E5A35"/>
    <w:rsid w:val="007E5C4E"/>
    <w:rsid w:val="007E6D03"/>
    <w:rsid w:val="007F0D8B"/>
    <w:rsid w:val="007F1D78"/>
    <w:rsid w:val="007F379C"/>
    <w:rsid w:val="007F6559"/>
    <w:rsid w:val="007F77CB"/>
    <w:rsid w:val="007F7F17"/>
    <w:rsid w:val="00800ACC"/>
    <w:rsid w:val="00800C9D"/>
    <w:rsid w:val="008010D2"/>
    <w:rsid w:val="008010EC"/>
    <w:rsid w:val="00803FDB"/>
    <w:rsid w:val="008048ED"/>
    <w:rsid w:val="00805A3F"/>
    <w:rsid w:val="00805A4F"/>
    <w:rsid w:val="0081032F"/>
    <w:rsid w:val="00814162"/>
    <w:rsid w:val="00814B96"/>
    <w:rsid w:val="00815066"/>
    <w:rsid w:val="008155B0"/>
    <w:rsid w:val="008158A6"/>
    <w:rsid w:val="00816850"/>
    <w:rsid w:val="00821100"/>
    <w:rsid w:val="008216FE"/>
    <w:rsid w:val="0082197F"/>
    <w:rsid w:val="00821F28"/>
    <w:rsid w:val="0082325A"/>
    <w:rsid w:val="00825076"/>
    <w:rsid w:val="00826122"/>
    <w:rsid w:val="008308E7"/>
    <w:rsid w:val="0083092D"/>
    <w:rsid w:val="00830D07"/>
    <w:rsid w:val="0083103F"/>
    <w:rsid w:val="00831CEE"/>
    <w:rsid w:val="00832D3A"/>
    <w:rsid w:val="00833837"/>
    <w:rsid w:val="00833F2C"/>
    <w:rsid w:val="008343A7"/>
    <w:rsid w:val="00836A8C"/>
    <w:rsid w:val="00836AD9"/>
    <w:rsid w:val="00836B68"/>
    <w:rsid w:val="00837961"/>
    <w:rsid w:val="00837A81"/>
    <w:rsid w:val="00837B72"/>
    <w:rsid w:val="00837FC8"/>
    <w:rsid w:val="00841275"/>
    <w:rsid w:val="008440E8"/>
    <w:rsid w:val="00845546"/>
    <w:rsid w:val="008457B2"/>
    <w:rsid w:val="00846121"/>
    <w:rsid w:val="008474E1"/>
    <w:rsid w:val="00847DA3"/>
    <w:rsid w:val="0085127A"/>
    <w:rsid w:val="0085164B"/>
    <w:rsid w:val="008538AC"/>
    <w:rsid w:val="0085426E"/>
    <w:rsid w:val="00855D6A"/>
    <w:rsid w:val="00856264"/>
    <w:rsid w:val="00856AE3"/>
    <w:rsid w:val="008572EA"/>
    <w:rsid w:val="00857463"/>
    <w:rsid w:val="0085770D"/>
    <w:rsid w:val="00857C11"/>
    <w:rsid w:val="00857D9B"/>
    <w:rsid w:val="008604BC"/>
    <w:rsid w:val="008606FF"/>
    <w:rsid w:val="00864AC9"/>
    <w:rsid w:val="00865A20"/>
    <w:rsid w:val="008660E8"/>
    <w:rsid w:val="0087094B"/>
    <w:rsid w:val="0087158D"/>
    <w:rsid w:val="00871BB8"/>
    <w:rsid w:val="008732DF"/>
    <w:rsid w:val="0087332C"/>
    <w:rsid w:val="00874D7E"/>
    <w:rsid w:val="00874ECA"/>
    <w:rsid w:val="00875AC5"/>
    <w:rsid w:val="00877742"/>
    <w:rsid w:val="008778B1"/>
    <w:rsid w:val="0088099C"/>
    <w:rsid w:val="00880F0C"/>
    <w:rsid w:val="008811B2"/>
    <w:rsid w:val="00881441"/>
    <w:rsid w:val="0088187F"/>
    <w:rsid w:val="00881A81"/>
    <w:rsid w:val="00881E3F"/>
    <w:rsid w:val="00883A9C"/>
    <w:rsid w:val="00884BA7"/>
    <w:rsid w:val="0088707F"/>
    <w:rsid w:val="008870D1"/>
    <w:rsid w:val="00887625"/>
    <w:rsid w:val="008876F7"/>
    <w:rsid w:val="00890092"/>
    <w:rsid w:val="00891EB9"/>
    <w:rsid w:val="00891FDD"/>
    <w:rsid w:val="00892E08"/>
    <w:rsid w:val="00894ABE"/>
    <w:rsid w:val="00895008"/>
    <w:rsid w:val="008A0527"/>
    <w:rsid w:val="008A240B"/>
    <w:rsid w:val="008A5D80"/>
    <w:rsid w:val="008B2B4A"/>
    <w:rsid w:val="008B583A"/>
    <w:rsid w:val="008C03CE"/>
    <w:rsid w:val="008C0E76"/>
    <w:rsid w:val="008C1D39"/>
    <w:rsid w:val="008C25DF"/>
    <w:rsid w:val="008C35F8"/>
    <w:rsid w:val="008C3860"/>
    <w:rsid w:val="008C3D18"/>
    <w:rsid w:val="008C4172"/>
    <w:rsid w:val="008C4BCD"/>
    <w:rsid w:val="008C4D01"/>
    <w:rsid w:val="008C503E"/>
    <w:rsid w:val="008C57D9"/>
    <w:rsid w:val="008C5D8B"/>
    <w:rsid w:val="008C6196"/>
    <w:rsid w:val="008C735A"/>
    <w:rsid w:val="008C796C"/>
    <w:rsid w:val="008D0941"/>
    <w:rsid w:val="008D0E76"/>
    <w:rsid w:val="008D2524"/>
    <w:rsid w:val="008D2E9F"/>
    <w:rsid w:val="008D479F"/>
    <w:rsid w:val="008D561F"/>
    <w:rsid w:val="008D5B2D"/>
    <w:rsid w:val="008D77E5"/>
    <w:rsid w:val="008E23BB"/>
    <w:rsid w:val="008E2DF9"/>
    <w:rsid w:val="008E2DFE"/>
    <w:rsid w:val="008E4231"/>
    <w:rsid w:val="008E484F"/>
    <w:rsid w:val="008E563B"/>
    <w:rsid w:val="008F1C5E"/>
    <w:rsid w:val="008F1D1E"/>
    <w:rsid w:val="008F23A1"/>
    <w:rsid w:val="008F3420"/>
    <w:rsid w:val="008F5902"/>
    <w:rsid w:val="008F707C"/>
    <w:rsid w:val="008F742F"/>
    <w:rsid w:val="0090026C"/>
    <w:rsid w:val="00901647"/>
    <w:rsid w:val="0090346C"/>
    <w:rsid w:val="00904E38"/>
    <w:rsid w:val="00905F0E"/>
    <w:rsid w:val="00906360"/>
    <w:rsid w:val="00910690"/>
    <w:rsid w:val="00910A04"/>
    <w:rsid w:val="00910FA3"/>
    <w:rsid w:val="009127DF"/>
    <w:rsid w:val="0091284C"/>
    <w:rsid w:val="00913715"/>
    <w:rsid w:val="00913D89"/>
    <w:rsid w:val="00914F5C"/>
    <w:rsid w:val="00915263"/>
    <w:rsid w:val="009153A7"/>
    <w:rsid w:val="00916BBD"/>
    <w:rsid w:val="00920509"/>
    <w:rsid w:val="00920E3F"/>
    <w:rsid w:val="00921887"/>
    <w:rsid w:val="00922128"/>
    <w:rsid w:val="00922897"/>
    <w:rsid w:val="009238F6"/>
    <w:rsid w:val="009240E0"/>
    <w:rsid w:val="00925C41"/>
    <w:rsid w:val="00927504"/>
    <w:rsid w:val="00931FFF"/>
    <w:rsid w:val="00933402"/>
    <w:rsid w:val="00933637"/>
    <w:rsid w:val="00934849"/>
    <w:rsid w:val="0093493F"/>
    <w:rsid w:val="0093788C"/>
    <w:rsid w:val="00940129"/>
    <w:rsid w:val="009404E4"/>
    <w:rsid w:val="00940A1A"/>
    <w:rsid w:val="00940DF6"/>
    <w:rsid w:val="00941E12"/>
    <w:rsid w:val="009427ED"/>
    <w:rsid w:val="00942B81"/>
    <w:rsid w:val="00942F20"/>
    <w:rsid w:val="00943238"/>
    <w:rsid w:val="00945373"/>
    <w:rsid w:val="00945C6F"/>
    <w:rsid w:val="00946587"/>
    <w:rsid w:val="009465CF"/>
    <w:rsid w:val="00946838"/>
    <w:rsid w:val="0094767C"/>
    <w:rsid w:val="00951E7E"/>
    <w:rsid w:val="00951F15"/>
    <w:rsid w:val="00952043"/>
    <w:rsid w:val="0095258E"/>
    <w:rsid w:val="00955AB1"/>
    <w:rsid w:val="00956F51"/>
    <w:rsid w:val="00957FB8"/>
    <w:rsid w:val="009611DE"/>
    <w:rsid w:val="009627A1"/>
    <w:rsid w:val="009632D1"/>
    <w:rsid w:val="00963AD5"/>
    <w:rsid w:val="00964A95"/>
    <w:rsid w:val="00964E21"/>
    <w:rsid w:val="00964FB9"/>
    <w:rsid w:val="009650A1"/>
    <w:rsid w:val="009663D3"/>
    <w:rsid w:val="009679C6"/>
    <w:rsid w:val="009703D9"/>
    <w:rsid w:val="0097050B"/>
    <w:rsid w:val="00970B5D"/>
    <w:rsid w:val="00970B80"/>
    <w:rsid w:val="00971F86"/>
    <w:rsid w:val="00973573"/>
    <w:rsid w:val="009741BA"/>
    <w:rsid w:val="0097531E"/>
    <w:rsid w:val="00975DFA"/>
    <w:rsid w:val="009761CA"/>
    <w:rsid w:val="00977D6F"/>
    <w:rsid w:val="00977D8C"/>
    <w:rsid w:val="00980B25"/>
    <w:rsid w:val="00980DAF"/>
    <w:rsid w:val="00981215"/>
    <w:rsid w:val="0098191E"/>
    <w:rsid w:val="00981CA1"/>
    <w:rsid w:val="0098399E"/>
    <w:rsid w:val="009842C4"/>
    <w:rsid w:val="00984626"/>
    <w:rsid w:val="00984D57"/>
    <w:rsid w:val="00985276"/>
    <w:rsid w:val="00985F5A"/>
    <w:rsid w:val="00986199"/>
    <w:rsid w:val="009917B2"/>
    <w:rsid w:val="009923AB"/>
    <w:rsid w:val="00992EE1"/>
    <w:rsid w:val="009950B2"/>
    <w:rsid w:val="00996890"/>
    <w:rsid w:val="00997DF3"/>
    <w:rsid w:val="009A0733"/>
    <w:rsid w:val="009A1A19"/>
    <w:rsid w:val="009A2839"/>
    <w:rsid w:val="009A3303"/>
    <w:rsid w:val="009A4B13"/>
    <w:rsid w:val="009A77C1"/>
    <w:rsid w:val="009A7C4F"/>
    <w:rsid w:val="009B3C86"/>
    <w:rsid w:val="009B3F07"/>
    <w:rsid w:val="009B5425"/>
    <w:rsid w:val="009B6CB5"/>
    <w:rsid w:val="009C13CF"/>
    <w:rsid w:val="009C2079"/>
    <w:rsid w:val="009C223D"/>
    <w:rsid w:val="009C2AC6"/>
    <w:rsid w:val="009C2ADF"/>
    <w:rsid w:val="009C4B8A"/>
    <w:rsid w:val="009C5B5F"/>
    <w:rsid w:val="009C61A9"/>
    <w:rsid w:val="009C70FF"/>
    <w:rsid w:val="009D0089"/>
    <w:rsid w:val="009D0F1A"/>
    <w:rsid w:val="009D1A36"/>
    <w:rsid w:val="009D1B23"/>
    <w:rsid w:val="009D336D"/>
    <w:rsid w:val="009D6392"/>
    <w:rsid w:val="009D6DAE"/>
    <w:rsid w:val="009D7A23"/>
    <w:rsid w:val="009E2CFF"/>
    <w:rsid w:val="009E3081"/>
    <w:rsid w:val="009E375B"/>
    <w:rsid w:val="009E3B71"/>
    <w:rsid w:val="009E3D79"/>
    <w:rsid w:val="009E4BE1"/>
    <w:rsid w:val="009E65BA"/>
    <w:rsid w:val="009F00F8"/>
    <w:rsid w:val="009F0CAF"/>
    <w:rsid w:val="009F471E"/>
    <w:rsid w:val="009F4784"/>
    <w:rsid w:val="009F5375"/>
    <w:rsid w:val="009F6A35"/>
    <w:rsid w:val="00A00020"/>
    <w:rsid w:val="00A0067C"/>
    <w:rsid w:val="00A01545"/>
    <w:rsid w:val="00A016D1"/>
    <w:rsid w:val="00A0267C"/>
    <w:rsid w:val="00A035B5"/>
    <w:rsid w:val="00A03F20"/>
    <w:rsid w:val="00A05B77"/>
    <w:rsid w:val="00A06061"/>
    <w:rsid w:val="00A077A7"/>
    <w:rsid w:val="00A10556"/>
    <w:rsid w:val="00A12528"/>
    <w:rsid w:val="00A127A1"/>
    <w:rsid w:val="00A13EF7"/>
    <w:rsid w:val="00A14504"/>
    <w:rsid w:val="00A14E2B"/>
    <w:rsid w:val="00A15523"/>
    <w:rsid w:val="00A16D80"/>
    <w:rsid w:val="00A170B3"/>
    <w:rsid w:val="00A21878"/>
    <w:rsid w:val="00A22B72"/>
    <w:rsid w:val="00A22EB0"/>
    <w:rsid w:val="00A22F2B"/>
    <w:rsid w:val="00A2333E"/>
    <w:rsid w:val="00A24073"/>
    <w:rsid w:val="00A24144"/>
    <w:rsid w:val="00A2461D"/>
    <w:rsid w:val="00A30C24"/>
    <w:rsid w:val="00A30CC9"/>
    <w:rsid w:val="00A30CD9"/>
    <w:rsid w:val="00A3175D"/>
    <w:rsid w:val="00A33442"/>
    <w:rsid w:val="00A33FBB"/>
    <w:rsid w:val="00A34307"/>
    <w:rsid w:val="00A357F9"/>
    <w:rsid w:val="00A3626C"/>
    <w:rsid w:val="00A40102"/>
    <w:rsid w:val="00A404B4"/>
    <w:rsid w:val="00A41CD5"/>
    <w:rsid w:val="00A4257E"/>
    <w:rsid w:val="00A42F19"/>
    <w:rsid w:val="00A430FD"/>
    <w:rsid w:val="00A43F10"/>
    <w:rsid w:val="00A4798E"/>
    <w:rsid w:val="00A50A90"/>
    <w:rsid w:val="00A50B1A"/>
    <w:rsid w:val="00A50BE1"/>
    <w:rsid w:val="00A50EA3"/>
    <w:rsid w:val="00A51D44"/>
    <w:rsid w:val="00A52FD0"/>
    <w:rsid w:val="00A53283"/>
    <w:rsid w:val="00A5535A"/>
    <w:rsid w:val="00A56120"/>
    <w:rsid w:val="00A56C6F"/>
    <w:rsid w:val="00A56E5D"/>
    <w:rsid w:val="00A571AC"/>
    <w:rsid w:val="00A57460"/>
    <w:rsid w:val="00A57E24"/>
    <w:rsid w:val="00A612FA"/>
    <w:rsid w:val="00A61A17"/>
    <w:rsid w:val="00A61C70"/>
    <w:rsid w:val="00A63328"/>
    <w:rsid w:val="00A638B1"/>
    <w:rsid w:val="00A6434F"/>
    <w:rsid w:val="00A65C31"/>
    <w:rsid w:val="00A66347"/>
    <w:rsid w:val="00A67339"/>
    <w:rsid w:val="00A67794"/>
    <w:rsid w:val="00A70A31"/>
    <w:rsid w:val="00A71D95"/>
    <w:rsid w:val="00A73521"/>
    <w:rsid w:val="00A735C4"/>
    <w:rsid w:val="00A73E68"/>
    <w:rsid w:val="00A73FE5"/>
    <w:rsid w:val="00A754C5"/>
    <w:rsid w:val="00A7558A"/>
    <w:rsid w:val="00A77DD3"/>
    <w:rsid w:val="00A81477"/>
    <w:rsid w:val="00A82EEE"/>
    <w:rsid w:val="00A836E1"/>
    <w:rsid w:val="00A838F5"/>
    <w:rsid w:val="00A848FB"/>
    <w:rsid w:val="00A8633A"/>
    <w:rsid w:val="00A87BF1"/>
    <w:rsid w:val="00A91C6B"/>
    <w:rsid w:val="00A91D42"/>
    <w:rsid w:val="00A9334A"/>
    <w:rsid w:val="00A93EF1"/>
    <w:rsid w:val="00A94370"/>
    <w:rsid w:val="00A94474"/>
    <w:rsid w:val="00A94D9B"/>
    <w:rsid w:val="00A9562E"/>
    <w:rsid w:val="00A95CA4"/>
    <w:rsid w:val="00A95F85"/>
    <w:rsid w:val="00A9605E"/>
    <w:rsid w:val="00A9646B"/>
    <w:rsid w:val="00AA13AF"/>
    <w:rsid w:val="00AA1EA4"/>
    <w:rsid w:val="00AA23D5"/>
    <w:rsid w:val="00AA3A3C"/>
    <w:rsid w:val="00AA43D5"/>
    <w:rsid w:val="00AA48FD"/>
    <w:rsid w:val="00AA5A13"/>
    <w:rsid w:val="00AA682E"/>
    <w:rsid w:val="00AB03CE"/>
    <w:rsid w:val="00AB118B"/>
    <w:rsid w:val="00AB1E90"/>
    <w:rsid w:val="00AB27CB"/>
    <w:rsid w:val="00AB2966"/>
    <w:rsid w:val="00AB2FB2"/>
    <w:rsid w:val="00AB4E67"/>
    <w:rsid w:val="00AB5263"/>
    <w:rsid w:val="00AB5FB1"/>
    <w:rsid w:val="00AB6B1F"/>
    <w:rsid w:val="00AC1AFD"/>
    <w:rsid w:val="00AC1E9E"/>
    <w:rsid w:val="00AC269C"/>
    <w:rsid w:val="00AC2EE1"/>
    <w:rsid w:val="00AC338F"/>
    <w:rsid w:val="00AC3757"/>
    <w:rsid w:val="00AC3C6B"/>
    <w:rsid w:val="00AC5537"/>
    <w:rsid w:val="00AC624C"/>
    <w:rsid w:val="00AC739A"/>
    <w:rsid w:val="00AC7BC0"/>
    <w:rsid w:val="00AD00D6"/>
    <w:rsid w:val="00AD0FA5"/>
    <w:rsid w:val="00AD20FA"/>
    <w:rsid w:val="00AD2D64"/>
    <w:rsid w:val="00AD55B9"/>
    <w:rsid w:val="00AD562B"/>
    <w:rsid w:val="00AE09FF"/>
    <w:rsid w:val="00AE11BA"/>
    <w:rsid w:val="00AE19BE"/>
    <w:rsid w:val="00AE2A21"/>
    <w:rsid w:val="00AE4137"/>
    <w:rsid w:val="00AE4800"/>
    <w:rsid w:val="00AE5AC9"/>
    <w:rsid w:val="00AE5F1F"/>
    <w:rsid w:val="00AE660D"/>
    <w:rsid w:val="00AE734F"/>
    <w:rsid w:val="00AF043C"/>
    <w:rsid w:val="00AF0F3E"/>
    <w:rsid w:val="00AF1B20"/>
    <w:rsid w:val="00AF2048"/>
    <w:rsid w:val="00AF402A"/>
    <w:rsid w:val="00AF47E3"/>
    <w:rsid w:val="00AF50C7"/>
    <w:rsid w:val="00AF5234"/>
    <w:rsid w:val="00AF52F6"/>
    <w:rsid w:val="00AF6FBA"/>
    <w:rsid w:val="00AF7337"/>
    <w:rsid w:val="00AF77EA"/>
    <w:rsid w:val="00B0179D"/>
    <w:rsid w:val="00B03A15"/>
    <w:rsid w:val="00B03E12"/>
    <w:rsid w:val="00B04CD3"/>
    <w:rsid w:val="00B068DA"/>
    <w:rsid w:val="00B123F4"/>
    <w:rsid w:val="00B124DB"/>
    <w:rsid w:val="00B1319D"/>
    <w:rsid w:val="00B13CEF"/>
    <w:rsid w:val="00B17C34"/>
    <w:rsid w:val="00B21015"/>
    <w:rsid w:val="00B225B5"/>
    <w:rsid w:val="00B22701"/>
    <w:rsid w:val="00B24247"/>
    <w:rsid w:val="00B24756"/>
    <w:rsid w:val="00B261F8"/>
    <w:rsid w:val="00B27209"/>
    <w:rsid w:val="00B3007B"/>
    <w:rsid w:val="00B307B4"/>
    <w:rsid w:val="00B31B4C"/>
    <w:rsid w:val="00B32109"/>
    <w:rsid w:val="00B323CF"/>
    <w:rsid w:val="00B32DA6"/>
    <w:rsid w:val="00B32F8B"/>
    <w:rsid w:val="00B335B6"/>
    <w:rsid w:val="00B3379F"/>
    <w:rsid w:val="00B33AE7"/>
    <w:rsid w:val="00B34EF9"/>
    <w:rsid w:val="00B371DC"/>
    <w:rsid w:val="00B37660"/>
    <w:rsid w:val="00B378BF"/>
    <w:rsid w:val="00B37934"/>
    <w:rsid w:val="00B42A24"/>
    <w:rsid w:val="00B44A5B"/>
    <w:rsid w:val="00B45CEB"/>
    <w:rsid w:val="00B45CF3"/>
    <w:rsid w:val="00B469DE"/>
    <w:rsid w:val="00B5047A"/>
    <w:rsid w:val="00B51A49"/>
    <w:rsid w:val="00B520DB"/>
    <w:rsid w:val="00B538DA"/>
    <w:rsid w:val="00B5411B"/>
    <w:rsid w:val="00B545CB"/>
    <w:rsid w:val="00B5498E"/>
    <w:rsid w:val="00B55E79"/>
    <w:rsid w:val="00B56BBB"/>
    <w:rsid w:val="00B576DB"/>
    <w:rsid w:val="00B60348"/>
    <w:rsid w:val="00B61F55"/>
    <w:rsid w:val="00B62CCD"/>
    <w:rsid w:val="00B62D80"/>
    <w:rsid w:val="00B63BFB"/>
    <w:rsid w:val="00B64762"/>
    <w:rsid w:val="00B648DA"/>
    <w:rsid w:val="00B65804"/>
    <w:rsid w:val="00B65944"/>
    <w:rsid w:val="00B65AEE"/>
    <w:rsid w:val="00B65BF9"/>
    <w:rsid w:val="00B67337"/>
    <w:rsid w:val="00B70AA9"/>
    <w:rsid w:val="00B727B8"/>
    <w:rsid w:val="00B73485"/>
    <w:rsid w:val="00B739BD"/>
    <w:rsid w:val="00B73F5A"/>
    <w:rsid w:val="00B74197"/>
    <w:rsid w:val="00B74416"/>
    <w:rsid w:val="00B74E2F"/>
    <w:rsid w:val="00B753A3"/>
    <w:rsid w:val="00B80E96"/>
    <w:rsid w:val="00B819DE"/>
    <w:rsid w:val="00B83723"/>
    <w:rsid w:val="00B83EB4"/>
    <w:rsid w:val="00B94E02"/>
    <w:rsid w:val="00B9611D"/>
    <w:rsid w:val="00B9667A"/>
    <w:rsid w:val="00B96E70"/>
    <w:rsid w:val="00BA0A39"/>
    <w:rsid w:val="00BA19C9"/>
    <w:rsid w:val="00BA28C5"/>
    <w:rsid w:val="00BA33A8"/>
    <w:rsid w:val="00BA418F"/>
    <w:rsid w:val="00BA461E"/>
    <w:rsid w:val="00BA765C"/>
    <w:rsid w:val="00BA7718"/>
    <w:rsid w:val="00BA7B47"/>
    <w:rsid w:val="00BB1036"/>
    <w:rsid w:val="00BB1452"/>
    <w:rsid w:val="00BB1DF3"/>
    <w:rsid w:val="00BB2045"/>
    <w:rsid w:val="00BB2174"/>
    <w:rsid w:val="00BB222D"/>
    <w:rsid w:val="00BB2322"/>
    <w:rsid w:val="00BB3427"/>
    <w:rsid w:val="00BB4673"/>
    <w:rsid w:val="00BB48DC"/>
    <w:rsid w:val="00BB6F50"/>
    <w:rsid w:val="00BB79F2"/>
    <w:rsid w:val="00BB7E38"/>
    <w:rsid w:val="00BC029B"/>
    <w:rsid w:val="00BC1679"/>
    <w:rsid w:val="00BC1EC3"/>
    <w:rsid w:val="00BC408B"/>
    <w:rsid w:val="00BC555A"/>
    <w:rsid w:val="00BC5A9C"/>
    <w:rsid w:val="00BC77F2"/>
    <w:rsid w:val="00BD0854"/>
    <w:rsid w:val="00BD130A"/>
    <w:rsid w:val="00BD305D"/>
    <w:rsid w:val="00BD3503"/>
    <w:rsid w:val="00BD3A3B"/>
    <w:rsid w:val="00BD4257"/>
    <w:rsid w:val="00BD489A"/>
    <w:rsid w:val="00BD4A94"/>
    <w:rsid w:val="00BD4ACC"/>
    <w:rsid w:val="00BD4B97"/>
    <w:rsid w:val="00BD5AE4"/>
    <w:rsid w:val="00BE19D9"/>
    <w:rsid w:val="00BE4C69"/>
    <w:rsid w:val="00BF0064"/>
    <w:rsid w:val="00BF0C7A"/>
    <w:rsid w:val="00BF1B29"/>
    <w:rsid w:val="00BF282E"/>
    <w:rsid w:val="00BF2B1E"/>
    <w:rsid w:val="00BF4D48"/>
    <w:rsid w:val="00BF4D54"/>
    <w:rsid w:val="00BF6543"/>
    <w:rsid w:val="00BF7B3F"/>
    <w:rsid w:val="00C00266"/>
    <w:rsid w:val="00C00759"/>
    <w:rsid w:val="00C00FCE"/>
    <w:rsid w:val="00C01046"/>
    <w:rsid w:val="00C0604C"/>
    <w:rsid w:val="00C065E8"/>
    <w:rsid w:val="00C06D56"/>
    <w:rsid w:val="00C1051D"/>
    <w:rsid w:val="00C10AEA"/>
    <w:rsid w:val="00C117AC"/>
    <w:rsid w:val="00C11E5D"/>
    <w:rsid w:val="00C121E5"/>
    <w:rsid w:val="00C13F94"/>
    <w:rsid w:val="00C1438B"/>
    <w:rsid w:val="00C14B7B"/>
    <w:rsid w:val="00C15442"/>
    <w:rsid w:val="00C15B30"/>
    <w:rsid w:val="00C16CB3"/>
    <w:rsid w:val="00C16F08"/>
    <w:rsid w:val="00C17B52"/>
    <w:rsid w:val="00C17F54"/>
    <w:rsid w:val="00C20C10"/>
    <w:rsid w:val="00C21298"/>
    <w:rsid w:val="00C21BED"/>
    <w:rsid w:val="00C22914"/>
    <w:rsid w:val="00C237FF"/>
    <w:rsid w:val="00C24E2C"/>
    <w:rsid w:val="00C25AC5"/>
    <w:rsid w:val="00C27BB1"/>
    <w:rsid w:val="00C33F40"/>
    <w:rsid w:val="00C347A8"/>
    <w:rsid w:val="00C349F2"/>
    <w:rsid w:val="00C37768"/>
    <w:rsid w:val="00C37D88"/>
    <w:rsid w:val="00C43038"/>
    <w:rsid w:val="00C44BD7"/>
    <w:rsid w:val="00C46E71"/>
    <w:rsid w:val="00C50679"/>
    <w:rsid w:val="00C549A1"/>
    <w:rsid w:val="00C57EA3"/>
    <w:rsid w:val="00C61115"/>
    <w:rsid w:val="00C62B60"/>
    <w:rsid w:val="00C63559"/>
    <w:rsid w:val="00C6372E"/>
    <w:rsid w:val="00C64712"/>
    <w:rsid w:val="00C649E3"/>
    <w:rsid w:val="00C64D5D"/>
    <w:rsid w:val="00C65263"/>
    <w:rsid w:val="00C67FBE"/>
    <w:rsid w:val="00C7027C"/>
    <w:rsid w:val="00C71BD8"/>
    <w:rsid w:val="00C7202A"/>
    <w:rsid w:val="00C724BF"/>
    <w:rsid w:val="00C72655"/>
    <w:rsid w:val="00C727DD"/>
    <w:rsid w:val="00C74445"/>
    <w:rsid w:val="00C75664"/>
    <w:rsid w:val="00C75A4B"/>
    <w:rsid w:val="00C768FC"/>
    <w:rsid w:val="00C80351"/>
    <w:rsid w:val="00C809F6"/>
    <w:rsid w:val="00C81873"/>
    <w:rsid w:val="00C81FE5"/>
    <w:rsid w:val="00C83E72"/>
    <w:rsid w:val="00C84451"/>
    <w:rsid w:val="00C844C8"/>
    <w:rsid w:val="00C84B85"/>
    <w:rsid w:val="00C86660"/>
    <w:rsid w:val="00C868B8"/>
    <w:rsid w:val="00C90808"/>
    <w:rsid w:val="00C9087D"/>
    <w:rsid w:val="00C910EB"/>
    <w:rsid w:val="00C91698"/>
    <w:rsid w:val="00C919C1"/>
    <w:rsid w:val="00C92A38"/>
    <w:rsid w:val="00C9366C"/>
    <w:rsid w:val="00C9396A"/>
    <w:rsid w:val="00C95D6E"/>
    <w:rsid w:val="00C95E7B"/>
    <w:rsid w:val="00C9647B"/>
    <w:rsid w:val="00C96773"/>
    <w:rsid w:val="00CA1529"/>
    <w:rsid w:val="00CA23AE"/>
    <w:rsid w:val="00CA4B55"/>
    <w:rsid w:val="00CA5807"/>
    <w:rsid w:val="00CA5CA4"/>
    <w:rsid w:val="00CB2F30"/>
    <w:rsid w:val="00CB4EA0"/>
    <w:rsid w:val="00CB59C7"/>
    <w:rsid w:val="00CB63B2"/>
    <w:rsid w:val="00CB64AC"/>
    <w:rsid w:val="00CB7396"/>
    <w:rsid w:val="00CB79D0"/>
    <w:rsid w:val="00CC1144"/>
    <w:rsid w:val="00CC126A"/>
    <w:rsid w:val="00CC1521"/>
    <w:rsid w:val="00CC4948"/>
    <w:rsid w:val="00CC5906"/>
    <w:rsid w:val="00CC770D"/>
    <w:rsid w:val="00CD068B"/>
    <w:rsid w:val="00CD19E8"/>
    <w:rsid w:val="00CD33F8"/>
    <w:rsid w:val="00CD3B15"/>
    <w:rsid w:val="00CD3F9F"/>
    <w:rsid w:val="00CD47D9"/>
    <w:rsid w:val="00CD580A"/>
    <w:rsid w:val="00CD765E"/>
    <w:rsid w:val="00CE0031"/>
    <w:rsid w:val="00CE220E"/>
    <w:rsid w:val="00CE4698"/>
    <w:rsid w:val="00CE4EE1"/>
    <w:rsid w:val="00CE4FD1"/>
    <w:rsid w:val="00CF1862"/>
    <w:rsid w:val="00CF1958"/>
    <w:rsid w:val="00CF19D0"/>
    <w:rsid w:val="00CF2892"/>
    <w:rsid w:val="00CF4C78"/>
    <w:rsid w:val="00CF4D35"/>
    <w:rsid w:val="00CF534D"/>
    <w:rsid w:val="00CF548B"/>
    <w:rsid w:val="00CF69E9"/>
    <w:rsid w:val="00CF708B"/>
    <w:rsid w:val="00CF75AB"/>
    <w:rsid w:val="00D000A7"/>
    <w:rsid w:val="00D00627"/>
    <w:rsid w:val="00D02745"/>
    <w:rsid w:val="00D03498"/>
    <w:rsid w:val="00D03EA4"/>
    <w:rsid w:val="00D05020"/>
    <w:rsid w:val="00D05911"/>
    <w:rsid w:val="00D06491"/>
    <w:rsid w:val="00D104DC"/>
    <w:rsid w:val="00D10BF6"/>
    <w:rsid w:val="00D13D09"/>
    <w:rsid w:val="00D13DC7"/>
    <w:rsid w:val="00D13DF3"/>
    <w:rsid w:val="00D14373"/>
    <w:rsid w:val="00D14ECB"/>
    <w:rsid w:val="00D1512D"/>
    <w:rsid w:val="00D15D06"/>
    <w:rsid w:val="00D16792"/>
    <w:rsid w:val="00D20332"/>
    <w:rsid w:val="00D20FD9"/>
    <w:rsid w:val="00D23579"/>
    <w:rsid w:val="00D2361A"/>
    <w:rsid w:val="00D236BD"/>
    <w:rsid w:val="00D2491A"/>
    <w:rsid w:val="00D24E97"/>
    <w:rsid w:val="00D25363"/>
    <w:rsid w:val="00D25934"/>
    <w:rsid w:val="00D26810"/>
    <w:rsid w:val="00D270A3"/>
    <w:rsid w:val="00D3197A"/>
    <w:rsid w:val="00D33841"/>
    <w:rsid w:val="00D352A4"/>
    <w:rsid w:val="00D36401"/>
    <w:rsid w:val="00D3664B"/>
    <w:rsid w:val="00D430F7"/>
    <w:rsid w:val="00D43751"/>
    <w:rsid w:val="00D45388"/>
    <w:rsid w:val="00D458DC"/>
    <w:rsid w:val="00D45B5B"/>
    <w:rsid w:val="00D50417"/>
    <w:rsid w:val="00D510FC"/>
    <w:rsid w:val="00D52A22"/>
    <w:rsid w:val="00D52C8C"/>
    <w:rsid w:val="00D5387A"/>
    <w:rsid w:val="00D54756"/>
    <w:rsid w:val="00D54D37"/>
    <w:rsid w:val="00D5512A"/>
    <w:rsid w:val="00D56864"/>
    <w:rsid w:val="00D56AD7"/>
    <w:rsid w:val="00D57171"/>
    <w:rsid w:val="00D63806"/>
    <w:rsid w:val="00D642EB"/>
    <w:rsid w:val="00D65023"/>
    <w:rsid w:val="00D651C6"/>
    <w:rsid w:val="00D65D89"/>
    <w:rsid w:val="00D66803"/>
    <w:rsid w:val="00D6713D"/>
    <w:rsid w:val="00D7190A"/>
    <w:rsid w:val="00D72153"/>
    <w:rsid w:val="00D72952"/>
    <w:rsid w:val="00D73042"/>
    <w:rsid w:val="00D74C80"/>
    <w:rsid w:val="00D74E98"/>
    <w:rsid w:val="00D762AC"/>
    <w:rsid w:val="00D7782A"/>
    <w:rsid w:val="00D80230"/>
    <w:rsid w:val="00D805BA"/>
    <w:rsid w:val="00D82866"/>
    <w:rsid w:val="00D82970"/>
    <w:rsid w:val="00D84FCD"/>
    <w:rsid w:val="00D85485"/>
    <w:rsid w:val="00D90032"/>
    <w:rsid w:val="00D902E1"/>
    <w:rsid w:val="00D943CF"/>
    <w:rsid w:val="00D94703"/>
    <w:rsid w:val="00D94802"/>
    <w:rsid w:val="00D95814"/>
    <w:rsid w:val="00D9651D"/>
    <w:rsid w:val="00D9737B"/>
    <w:rsid w:val="00DA0461"/>
    <w:rsid w:val="00DA3108"/>
    <w:rsid w:val="00DA481E"/>
    <w:rsid w:val="00DA73B2"/>
    <w:rsid w:val="00DB09A2"/>
    <w:rsid w:val="00DB1E56"/>
    <w:rsid w:val="00DB258A"/>
    <w:rsid w:val="00DB3EC2"/>
    <w:rsid w:val="00DB528A"/>
    <w:rsid w:val="00DB627E"/>
    <w:rsid w:val="00DC31FD"/>
    <w:rsid w:val="00DC3373"/>
    <w:rsid w:val="00DC3B2E"/>
    <w:rsid w:val="00DC4D77"/>
    <w:rsid w:val="00DC52F6"/>
    <w:rsid w:val="00DC7A32"/>
    <w:rsid w:val="00DC7C5F"/>
    <w:rsid w:val="00DD19A0"/>
    <w:rsid w:val="00DD1A66"/>
    <w:rsid w:val="00DD22F0"/>
    <w:rsid w:val="00DD4553"/>
    <w:rsid w:val="00DD515A"/>
    <w:rsid w:val="00DD7746"/>
    <w:rsid w:val="00DE0253"/>
    <w:rsid w:val="00DE1CDC"/>
    <w:rsid w:val="00DE1D79"/>
    <w:rsid w:val="00DE32FB"/>
    <w:rsid w:val="00DE3E1E"/>
    <w:rsid w:val="00DE7B0D"/>
    <w:rsid w:val="00DE7F19"/>
    <w:rsid w:val="00DF10DD"/>
    <w:rsid w:val="00DF1EE0"/>
    <w:rsid w:val="00DF37F3"/>
    <w:rsid w:val="00DF408C"/>
    <w:rsid w:val="00DF43FE"/>
    <w:rsid w:val="00DF485F"/>
    <w:rsid w:val="00DF513C"/>
    <w:rsid w:val="00DF513F"/>
    <w:rsid w:val="00DF5501"/>
    <w:rsid w:val="00DF6750"/>
    <w:rsid w:val="00DF6C14"/>
    <w:rsid w:val="00E00DE6"/>
    <w:rsid w:val="00E01CBB"/>
    <w:rsid w:val="00E038AB"/>
    <w:rsid w:val="00E05B8F"/>
    <w:rsid w:val="00E0619A"/>
    <w:rsid w:val="00E06A60"/>
    <w:rsid w:val="00E10B1E"/>
    <w:rsid w:val="00E11E0A"/>
    <w:rsid w:val="00E13F6D"/>
    <w:rsid w:val="00E1407A"/>
    <w:rsid w:val="00E14882"/>
    <w:rsid w:val="00E14C0B"/>
    <w:rsid w:val="00E20385"/>
    <w:rsid w:val="00E2115F"/>
    <w:rsid w:val="00E2529E"/>
    <w:rsid w:val="00E257C8"/>
    <w:rsid w:val="00E27EF2"/>
    <w:rsid w:val="00E30383"/>
    <w:rsid w:val="00E3106E"/>
    <w:rsid w:val="00E3164A"/>
    <w:rsid w:val="00E35777"/>
    <w:rsid w:val="00E359B1"/>
    <w:rsid w:val="00E35E02"/>
    <w:rsid w:val="00E35FE1"/>
    <w:rsid w:val="00E37991"/>
    <w:rsid w:val="00E42AF2"/>
    <w:rsid w:val="00E43324"/>
    <w:rsid w:val="00E44DFF"/>
    <w:rsid w:val="00E47A8C"/>
    <w:rsid w:val="00E5087E"/>
    <w:rsid w:val="00E50B7E"/>
    <w:rsid w:val="00E50C8B"/>
    <w:rsid w:val="00E53D42"/>
    <w:rsid w:val="00E55A9F"/>
    <w:rsid w:val="00E55DDD"/>
    <w:rsid w:val="00E564FD"/>
    <w:rsid w:val="00E56BF2"/>
    <w:rsid w:val="00E5705B"/>
    <w:rsid w:val="00E61124"/>
    <w:rsid w:val="00E6281B"/>
    <w:rsid w:val="00E6301D"/>
    <w:rsid w:val="00E656B0"/>
    <w:rsid w:val="00E660C4"/>
    <w:rsid w:val="00E665B5"/>
    <w:rsid w:val="00E6761B"/>
    <w:rsid w:val="00E704E9"/>
    <w:rsid w:val="00E70DF9"/>
    <w:rsid w:val="00E714A8"/>
    <w:rsid w:val="00E71DAF"/>
    <w:rsid w:val="00E72F78"/>
    <w:rsid w:val="00E73168"/>
    <w:rsid w:val="00E75F1B"/>
    <w:rsid w:val="00E77BDD"/>
    <w:rsid w:val="00E805AB"/>
    <w:rsid w:val="00E82586"/>
    <w:rsid w:val="00E82A4B"/>
    <w:rsid w:val="00E82ECD"/>
    <w:rsid w:val="00E8377F"/>
    <w:rsid w:val="00E84BCB"/>
    <w:rsid w:val="00E84DA1"/>
    <w:rsid w:val="00E87371"/>
    <w:rsid w:val="00E901D9"/>
    <w:rsid w:val="00E916BA"/>
    <w:rsid w:val="00E92518"/>
    <w:rsid w:val="00E9257A"/>
    <w:rsid w:val="00E9364F"/>
    <w:rsid w:val="00E96597"/>
    <w:rsid w:val="00EA01A6"/>
    <w:rsid w:val="00EA06D0"/>
    <w:rsid w:val="00EA4F2C"/>
    <w:rsid w:val="00EA53F9"/>
    <w:rsid w:val="00EA5400"/>
    <w:rsid w:val="00EA6CDF"/>
    <w:rsid w:val="00EA7495"/>
    <w:rsid w:val="00EA7E83"/>
    <w:rsid w:val="00EB060C"/>
    <w:rsid w:val="00EB2849"/>
    <w:rsid w:val="00EB2C35"/>
    <w:rsid w:val="00EB3E21"/>
    <w:rsid w:val="00EB3F0E"/>
    <w:rsid w:val="00EB41B4"/>
    <w:rsid w:val="00EB4428"/>
    <w:rsid w:val="00EB4465"/>
    <w:rsid w:val="00EB4C28"/>
    <w:rsid w:val="00EB56B5"/>
    <w:rsid w:val="00EC0573"/>
    <w:rsid w:val="00EC1047"/>
    <w:rsid w:val="00EC1F7D"/>
    <w:rsid w:val="00EC219A"/>
    <w:rsid w:val="00EC718C"/>
    <w:rsid w:val="00EC7F68"/>
    <w:rsid w:val="00ED237F"/>
    <w:rsid w:val="00ED3470"/>
    <w:rsid w:val="00ED5C9C"/>
    <w:rsid w:val="00ED61A2"/>
    <w:rsid w:val="00ED67CC"/>
    <w:rsid w:val="00ED6C99"/>
    <w:rsid w:val="00ED76D7"/>
    <w:rsid w:val="00EE1A4E"/>
    <w:rsid w:val="00EE2F1B"/>
    <w:rsid w:val="00EE40FD"/>
    <w:rsid w:val="00EE42D1"/>
    <w:rsid w:val="00EE6124"/>
    <w:rsid w:val="00EE6463"/>
    <w:rsid w:val="00EE6E72"/>
    <w:rsid w:val="00EE74EC"/>
    <w:rsid w:val="00EF323A"/>
    <w:rsid w:val="00EF343A"/>
    <w:rsid w:val="00EF34DF"/>
    <w:rsid w:val="00EF36E1"/>
    <w:rsid w:val="00EF3B5B"/>
    <w:rsid w:val="00EF4284"/>
    <w:rsid w:val="00EF4341"/>
    <w:rsid w:val="00EF4895"/>
    <w:rsid w:val="00EF4A30"/>
    <w:rsid w:val="00EF66CD"/>
    <w:rsid w:val="00EF72D0"/>
    <w:rsid w:val="00F00303"/>
    <w:rsid w:val="00F00465"/>
    <w:rsid w:val="00F0150D"/>
    <w:rsid w:val="00F01E46"/>
    <w:rsid w:val="00F02AA9"/>
    <w:rsid w:val="00F03478"/>
    <w:rsid w:val="00F03DC7"/>
    <w:rsid w:val="00F042D6"/>
    <w:rsid w:val="00F04463"/>
    <w:rsid w:val="00F0505A"/>
    <w:rsid w:val="00F05FAC"/>
    <w:rsid w:val="00F06562"/>
    <w:rsid w:val="00F106B5"/>
    <w:rsid w:val="00F114E9"/>
    <w:rsid w:val="00F129A1"/>
    <w:rsid w:val="00F12ABF"/>
    <w:rsid w:val="00F139B3"/>
    <w:rsid w:val="00F141BB"/>
    <w:rsid w:val="00F144EA"/>
    <w:rsid w:val="00F15B94"/>
    <w:rsid w:val="00F16E1E"/>
    <w:rsid w:val="00F20624"/>
    <w:rsid w:val="00F20E04"/>
    <w:rsid w:val="00F24C5E"/>
    <w:rsid w:val="00F25262"/>
    <w:rsid w:val="00F25B46"/>
    <w:rsid w:val="00F261DD"/>
    <w:rsid w:val="00F2694C"/>
    <w:rsid w:val="00F3160A"/>
    <w:rsid w:val="00F323EA"/>
    <w:rsid w:val="00F3293D"/>
    <w:rsid w:val="00F33B14"/>
    <w:rsid w:val="00F345E5"/>
    <w:rsid w:val="00F35349"/>
    <w:rsid w:val="00F35C4E"/>
    <w:rsid w:val="00F35C67"/>
    <w:rsid w:val="00F35CCE"/>
    <w:rsid w:val="00F368AE"/>
    <w:rsid w:val="00F36EA5"/>
    <w:rsid w:val="00F42DC6"/>
    <w:rsid w:val="00F431A0"/>
    <w:rsid w:val="00F435D3"/>
    <w:rsid w:val="00F43ABF"/>
    <w:rsid w:val="00F43AE5"/>
    <w:rsid w:val="00F43C6C"/>
    <w:rsid w:val="00F453D3"/>
    <w:rsid w:val="00F47610"/>
    <w:rsid w:val="00F5028F"/>
    <w:rsid w:val="00F50792"/>
    <w:rsid w:val="00F524D4"/>
    <w:rsid w:val="00F53244"/>
    <w:rsid w:val="00F5377D"/>
    <w:rsid w:val="00F5467F"/>
    <w:rsid w:val="00F549B2"/>
    <w:rsid w:val="00F56926"/>
    <w:rsid w:val="00F56BE6"/>
    <w:rsid w:val="00F6284F"/>
    <w:rsid w:val="00F62BB4"/>
    <w:rsid w:val="00F62F70"/>
    <w:rsid w:val="00F63532"/>
    <w:rsid w:val="00F63610"/>
    <w:rsid w:val="00F64632"/>
    <w:rsid w:val="00F64742"/>
    <w:rsid w:val="00F64C66"/>
    <w:rsid w:val="00F67EE1"/>
    <w:rsid w:val="00F71143"/>
    <w:rsid w:val="00F717B0"/>
    <w:rsid w:val="00F7311B"/>
    <w:rsid w:val="00F740DC"/>
    <w:rsid w:val="00F74324"/>
    <w:rsid w:val="00F74954"/>
    <w:rsid w:val="00F76571"/>
    <w:rsid w:val="00F76F4A"/>
    <w:rsid w:val="00F77F5E"/>
    <w:rsid w:val="00F80713"/>
    <w:rsid w:val="00F81F60"/>
    <w:rsid w:val="00F83C9B"/>
    <w:rsid w:val="00F84245"/>
    <w:rsid w:val="00F85A1F"/>
    <w:rsid w:val="00F85FFB"/>
    <w:rsid w:val="00F865A8"/>
    <w:rsid w:val="00F9196E"/>
    <w:rsid w:val="00F92FDD"/>
    <w:rsid w:val="00F93CCD"/>
    <w:rsid w:val="00F93E0D"/>
    <w:rsid w:val="00F94A80"/>
    <w:rsid w:val="00F95331"/>
    <w:rsid w:val="00F95D9A"/>
    <w:rsid w:val="00F96946"/>
    <w:rsid w:val="00FA0D79"/>
    <w:rsid w:val="00FA0DEA"/>
    <w:rsid w:val="00FA2267"/>
    <w:rsid w:val="00FA2F32"/>
    <w:rsid w:val="00FA423A"/>
    <w:rsid w:val="00FA4B72"/>
    <w:rsid w:val="00FA4DE0"/>
    <w:rsid w:val="00FA4DFA"/>
    <w:rsid w:val="00FA6356"/>
    <w:rsid w:val="00FA7732"/>
    <w:rsid w:val="00FB012F"/>
    <w:rsid w:val="00FB2170"/>
    <w:rsid w:val="00FB32E9"/>
    <w:rsid w:val="00FB33F4"/>
    <w:rsid w:val="00FB4702"/>
    <w:rsid w:val="00FB4E3D"/>
    <w:rsid w:val="00FB520A"/>
    <w:rsid w:val="00FB5C07"/>
    <w:rsid w:val="00FB6149"/>
    <w:rsid w:val="00FB759D"/>
    <w:rsid w:val="00FB7FE7"/>
    <w:rsid w:val="00FC0E09"/>
    <w:rsid w:val="00FC16D4"/>
    <w:rsid w:val="00FC1D74"/>
    <w:rsid w:val="00FC3CAD"/>
    <w:rsid w:val="00FC40A9"/>
    <w:rsid w:val="00FC4376"/>
    <w:rsid w:val="00FC611B"/>
    <w:rsid w:val="00FC6DA4"/>
    <w:rsid w:val="00FC7408"/>
    <w:rsid w:val="00FD259F"/>
    <w:rsid w:val="00FD4831"/>
    <w:rsid w:val="00FD60D7"/>
    <w:rsid w:val="00FD71B9"/>
    <w:rsid w:val="00FD7ACC"/>
    <w:rsid w:val="00FD7AD8"/>
    <w:rsid w:val="00FE024E"/>
    <w:rsid w:val="00FE0C2F"/>
    <w:rsid w:val="00FE31F2"/>
    <w:rsid w:val="00FE46EE"/>
    <w:rsid w:val="00FE6EDA"/>
    <w:rsid w:val="00FE7113"/>
    <w:rsid w:val="00FF1700"/>
    <w:rsid w:val="00FF1D96"/>
    <w:rsid w:val="00FF2771"/>
    <w:rsid w:val="00FF2942"/>
    <w:rsid w:val="00FF2E94"/>
    <w:rsid w:val="00FF4F3C"/>
    <w:rsid w:val="00FF5D00"/>
    <w:rsid w:val="00FF5F50"/>
    <w:rsid w:val="00FF758B"/>
    <w:rsid w:val="0A0C3E67"/>
    <w:rsid w:val="0B201803"/>
    <w:rsid w:val="0BC17CEE"/>
    <w:rsid w:val="0C20773B"/>
    <w:rsid w:val="0C6D2DA6"/>
    <w:rsid w:val="11C0386C"/>
    <w:rsid w:val="17B1489F"/>
    <w:rsid w:val="19CBE6A7"/>
    <w:rsid w:val="1A7A525F"/>
    <w:rsid w:val="1BFA15DD"/>
    <w:rsid w:val="1FD863D3"/>
    <w:rsid w:val="22254B4F"/>
    <w:rsid w:val="227E70CF"/>
    <w:rsid w:val="24CF2EAE"/>
    <w:rsid w:val="263F08E0"/>
    <w:rsid w:val="28A34C6F"/>
    <w:rsid w:val="28B130A5"/>
    <w:rsid w:val="2988291C"/>
    <w:rsid w:val="2B6C4596"/>
    <w:rsid w:val="2BF22B37"/>
    <w:rsid w:val="2E505EF3"/>
    <w:rsid w:val="36FF4990"/>
    <w:rsid w:val="37FF1CED"/>
    <w:rsid w:val="3AA54601"/>
    <w:rsid w:val="3DF75BFF"/>
    <w:rsid w:val="3F9547C6"/>
    <w:rsid w:val="3FBD989F"/>
    <w:rsid w:val="40EB5410"/>
    <w:rsid w:val="44EC635F"/>
    <w:rsid w:val="48106FBA"/>
    <w:rsid w:val="58577DBC"/>
    <w:rsid w:val="58F92A6A"/>
    <w:rsid w:val="5AF309CE"/>
    <w:rsid w:val="5FB482EE"/>
    <w:rsid w:val="6115578D"/>
    <w:rsid w:val="61735FD3"/>
    <w:rsid w:val="637E0E07"/>
    <w:rsid w:val="640702F6"/>
    <w:rsid w:val="646A3B75"/>
    <w:rsid w:val="68B22F13"/>
    <w:rsid w:val="69F05959"/>
    <w:rsid w:val="6AC57592"/>
    <w:rsid w:val="6AC67410"/>
    <w:rsid w:val="6D0B1319"/>
    <w:rsid w:val="6D7F1BC6"/>
    <w:rsid w:val="6DCD0BBD"/>
    <w:rsid w:val="721F0BFB"/>
    <w:rsid w:val="739A274E"/>
    <w:rsid w:val="73A807DA"/>
    <w:rsid w:val="74D55923"/>
    <w:rsid w:val="77D94E2E"/>
    <w:rsid w:val="78AD55F0"/>
    <w:rsid w:val="7A3215F7"/>
    <w:rsid w:val="7A440A39"/>
    <w:rsid w:val="7B9B3BF7"/>
    <w:rsid w:val="7E065BD1"/>
    <w:rsid w:val="7ED31E77"/>
    <w:rsid w:val="B2DF8451"/>
    <w:rsid w:val="DCFEB290"/>
    <w:rsid w:val="F76DE716"/>
    <w:rsid w:val="FFFF7F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uiPriority="0" w:name="Normal Indent"/>
    <w:lsdException w:uiPriority="0" w:name="footnote text"/>
    <w:lsdException w:qFormat="1" w:unhideWhenUsed="0" w:uiPriority="99"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0"/>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32"/>
    <w:qFormat/>
    <w:uiPriority w:val="99"/>
    <w:pPr>
      <w:keepNext/>
      <w:keepLines/>
      <w:spacing w:before="260" w:after="260" w:line="413" w:lineRule="auto"/>
      <w:outlineLvl w:val="2"/>
    </w:pPr>
    <w:rPr>
      <w:b/>
      <w:bCs/>
      <w:kern w:val="0"/>
      <w:sz w:val="32"/>
      <w:szCs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0"/>
    <w:pPr>
      <w:ind w:left="1260"/>
      <w:jc w:val="left"/>
    </w:pPr>
    <w:rPr>
      <w:rFonts w:asciiTheme="minorHAnsi" w:hAnsiTheme="minorHAnsi" w:cstheme="minorHAnsi"/>
      <w:sz w:val="18"/>
      <w:szCs w:val="18"/>
    </w:rPr>
  </w:style>
  <w:style w:type="paragraph" w:styleId="5">
    <w:name w:val="annotation text"/>
    <w:basedOn w:val="1"/>
    <w:link w:val="31"/>
    <w:semiHidden/>
    <w:qFormat/>
    <w:uiPriority w:val="99"/>
    <w:pPr>
      <w:jc w:val="left"/>
    </w:pPr>
  </w:style>
  <w:style w:type="paragraph" w:styleId="6">
    <w:name w:val="Body Text"/>
    <w:basedOn w:val="1"/>
    <w:link w:val="49"/>
    <w:qFormat/>
    <w:uiPriority w:val="0"/>
    <w:pPr>
      <w:spacing w:after="120"/>
    </w:pPr>
  </w:style>
  <w:style w:type="paragraph" w:styleId="7">
    <w:name w:val="Body Text Indent"/>
    <w:basedOn w:val="1"/>
    <w:link w:val="34"/>
    <w:qFormat/>
    <w:uiPriority w:val="99"/>
    <w:pPr>
      <w:ind w:firstLine="640" w:firstLineChars="200"/>
    </w:pPr>
    <w:rPr>
      <w:kern w:val="0"/>
      <w:szCs w:val="21"/>
    </w:rPr>
  </w:style>
  <w:style w:type="paragraph" w:styleId="8">
    <w:name w:val="toc 5"/>
    <w:basedOn w:val="1"/>
    <w:next w:val="1"/>
    <w:unhideWhenUsed/>
    <w:qFormat/>
    <w:uiPriority w:val="0"/>
    <w:pPr>
      <w:ind w:left="840"/>
      <w:jc w:val="left"/>
    </w:pPr>
    <w:rPr>
      <w:rFonts w:asciiTheme="minorHAnsi" w:hAnsiTheme="minorHAnsi" w:cstheme="minorHAnsi"/>
      <w:sz w:val="18"/>
      <w:szCs w:val="18"/>
    </w:rPr>
  </w:style>
  <w:style w:type="paragraph" w:styleId="9">
    <w:name w:val="toc 3"/>
    <w:basedOn w:val="1"/>
    <w:next w:val="1"/>
    <w:qFormat/>
    <w:uiPriority w:val="39"/>
    <w:pPr>
      <w:ind w:left="420"/>
      <w:jc w:val="left"/>
    </w:pPr>
    <w:rPr>
      <w:rFonts w:asciiTheme="minorHAnsi" w:hAnsiTheme="minorHAnsi" w:cstheme="minorHAnsi"/>
      <w:i/>
      <w:iCs/>
      <w:sz w:val="20"/>
      <w:szCs w:val="20"/>
    </w:rPr>
  </w:style>
  <w:style w:type="paragraph" w:styleId="10">
    <w:name w:val="toc 8"/>
    <w:basedOn w:val="1"/>
    <w:next w:val="1"/>
    <w:unhideWhenUsed/>
    <w:qFormat/>
    <w:uiPriority w:val="0"/>
    <w:pPr>
      <w:ind w:left="1470"/>
      <w:jc w:val="left"/>
    </w:pPr>
    <w:rPr>
      <w:rFonts w:asciiTheme="minorHAnsi" w:hAnsiTheme="minorHAnsi" w:cstheme="minorHAnsi"/>
      <w:sz w:val="18"/>
      <w:szCs w:val="18"/>
    </w:rPr>
  </w:style>
  <w:style w:type="paragraph" w:styleId="11">
    <w:name w:val="Date"/>
    <w:basedOn w:val="1"/>
    <w:next w:val="1"/>
    <w:link w:val="30"/>
    <w:qFormat/>
    <w:uiPriority w:val="0"/>
    <w:pPr>
      <w:ind w:left="100" w:leftChars="2500"/>
    </w:pPr>
  </w:style>
  <w:style w:type="paragraph" w:styleId="12">
    <w:name w:val="Balloon Text"/>
    <w:basedOn w:val="1"/>
    <w:link w:val="36"/>
    <w:semiHidden/>
    <w:qFormat/>
    <w:uiPriority w:val="0"/>
    <w:rPr>
      <w:sz w:val="18"/>
      <w:szCs w:val="18"/>
    </w:rPr>
  </w:style>
  <w:style w:type="paragraph" w:styleId="13">
    <w:name w:val="footer"/>
    <w:basedOn w:val="1"/>
    <w:link w:val="37"/>
    <w:qFormat/>
    <w:uiPriority w:val="99"/>
    <w:pPr>
      <w:tabs>
        <w:tab w:val="center" w:pos="4153"/>
        <w:tab w:val="right" w:pos="8306"/>
      </w:tabs>
      <w:snapToGrid w:val="0"/>
      <w:jc w:val="left"/>
    </w:pPr>
    <w:rPr>
      <w:sz w:val="18"/>
      <w:szCs w:val="18"/>
    </w:rPr>
  </w:style>
  <w:style w:type="paragraph" w:styleId="14">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tabs>
        <w:tab w:val="right" w:leader="dot" w:pos="8846"/>
      </w:tabs>
      <w:jc w:val="left"/>
    </w:pPr>
    <w:rPr>
      <w:rFonts w:asciiTheme="minorHAnsi" w:hAnsiTheme="minorHAnsi" w:cstheme="minorHAnsi"/>
      <w:b/>
      <w:bCs/>
      <w:caps/>
      <w:sz w:val="20"/>
      <w:szCs w:val="20"/>
    </w:rPr>
  </w:style>
  <w:style w:type="paragraph" w:styleId="16">
    <w:name w:val="toc 4"/>
    <w:basedOn w:val="1"/>
    <w:next w:val="1"/>
    <w:unhideWhenUsed/>
    <w:qFormat/>
    <w:uiPriority w:val="0"/>
    <w:pPr>
      <w:ind w:left="630"/>
      <w:jc w:val="left"/>
    </w:pPr>
    <w:rPr>
      <w:rFonts w:asciiTheme="minorHAnsi" w:hAnsiTheme="minorHAnsi" w:cstheme="minorHAnsi"/>
      <w:sz w:val="18"/>
      <w:szCs w:val="18"/>
    </w:rPr>
  </w:style>
  <w:style w:type="paragraph" w:styleId="17">
    <w:name w:val="toc 6"/>
    <w:basedOn w:val="1"/>
    <w:next w:val="1"/>
    <w:unhideWhenUsed/>
    <w:qFormat/>
    <w:uiPriority w:val="0"/>
    <w:pPr>
      <w:ind w:left="1050"/>
      <w:jc w:val="left"/>
    </w:pPr>
    <w:rPr>
      <w:rFonts w:asciiTheme="minorHAnsi" w:hAnsiTheme="minorHAnsi" w:cstheme="minorHAnsi"/>
      <w:sz w:val="18"/>
      <w:szCs w:val="18"/>
    </w:rPr>
  </w:style>
  <w:style w:type="paragraph" w:styleId="18">
    <w:name w:val="toc 2"/>
    <w:basedOn w:val="1"/>
    <w:next w:val="1"/>
    <w:qFormat/>
    <w:uiPriority w:val="39"/>
    <w:pPr>
      <w:tabs>
        <w:tab w:val="right" w:leader="dot" w:pos="8846"/>
      </w:tabs>
      <w:ind w:left="210"/>
      <w:jc w:val="left"/>
    </w:pPr>
    <w:rPr>
      <w:rFonts w:asciiTheme="minorHAnsi" w:hAnsiTheme="minorHAnsi" w:cstheme="minorHAnsi"/>
      <w:smallCaps/>
      <w:sz w:val="20"/>
      <w:szCs w:val="20"/>
    </w:rPr>
  </w:style>
  <w:style w:type="paragraph" w:styleId="19">
    <w:name w:val="toc 9"/>
    <w:basedOn w:val="1"/>
    <w:next w:val="1"/>
    <w:unhideWhenUsed/>
    <w:qFormat/>
    <w:uiPriority w:val="0"/>
    <w:pPr>
      <w:ind w:left="1680"/>
      <w:jc w:val="left"/>
    </w:pPr>
    <w:rPr>
      <w:rFonts w:asciiTheme="minorHAnsi" w:hAnsiTheme="minorHAnsi" w:cstheme="minorHAnsi"/>
      <w:sz w:val="18"/>
      <w:szCs w:val="18"/>
    </w:rPr>
  </w:style>
  <w:style w:type="paragraph" w:styleId="20">
    <w:name w:val="Normal (Web)"/>
    <w:basedOn w:val="1"/>
    <w:qFormat/>
    <w:uiPriority w:val="99"/>
    <w:pPr>
      <w:spacing w:before="100" w:beforeAutospacing="1" w:after="100" w:afterAutospacing="1"/>
      <w:jc w:val="left"/>
    </w:pPr>
    <w:rPr>
      <w:kern w:val="0"/>
      <w:sz w:val="24"/>
    </w:rPr>
  </w:style>
  <w:style w:type="paragraph" w:styleId="21">
    <w:name w:val="annotation subject"/>
    <w:basedOn w:val="5"/>
    <w:next w:val="5"/>
    <w:link w:val="33"/>
    <w:semiHidden/>
    <w:qFormat/>
    <w:uiPriority w:val="0"/>
    <w:rPr>
      <w:b/>
      <w:bCs/>
    </w:rPr>
  </w:style>
  <w:style w:type="table" w:styleId="23">
    <w:name w:val="Table Grid"/>
    <w:basedOn w:val="2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page number"/>
    <w:basedOn w:val="24"/>
    <w:qFormat/>
    <w:uiPriority w:val="0"/>
  </w:style>
  <w:style w:type="character" w:styleId="26">
    <w:name w:val="Hyperlink"/>
    <w:unhideWhenUsed/>
    <w:qFormat/>
    <w:uiPriority w:val="99"/>
    <w:rPr>
      <w:color w:val="0000FF"/>
      <w:u w:val="single"/>
    </w:rPr>
  </w:style>
  <w:style w:type="character" w:styleId="27">
    <w:name w:val="annotation reference"/>
    <w:semiHidden/>
    <w:qFormat/>
    <w:uiPriority w:val="0"/>
    <w:rPr>
      <w:sz w:val="21"/>
      <w:szCs w:val="21"/>
    </w:rPr>
  </w:style>
  <w:style w:type="character" w:customStyle="1" w:styleId="28">
    <w:name w:val="页眉 字符"/>
    <w:link w:val="14"/>
    <w:qFormat/>
    <w:uiPriority w:val="0"/>
    <w:rPr>
      <w:kern w:val="2"/>
      <w:sz w:val="18"/>
      <w:szCs w:val="18"/>
    </w:rPr>
  </w:style>
  <w:style w:type="character" w:customStyle="1" w:styleId="29">
    <w:name w:val="Footer Char"/>
    <w:qFormat/>
    <w:locked/>
    <w:uiPriority w:val="99"/>
    <w:rPr>
      <w:rFonts w:cs="Times New Roman"/>
      <w:sz w:val="18"/>
      <w:szCs w:val="18"/>
    </w:rPr>
  </w:style>
  <w:style w:type="character" w:customStyle="1" w:styleId="30">
    <w:name w:val="日期 字符"/>
    <w:link w:val="11"/>
    <w:qFormat/>
    <w:uiPriority w:val="0"/>
    <w:rPr>
      <w:kern w:val="2"/>
      <w:sz w:val="21"/>
      <w:szCs w:val="24"/>
    </w:rPr>
  </w:style>
  <w:style w:type="character" w:customStyle="1" w:styleId="31">
    <w:name w:val="批注文字 字符"/>
    <w:link w:val="5"/>
    <w:semiHidden/>
    <w:qFormat/>
    <w:uiPriority w:val="0"/>
    <w:rPr>
      <w:kern w:val="2"/>
      <w:sz w:val="21"/>
      <w:szCs w:val="24"/>
    </w:rPr>
  </w:style>
  <w:style w:type="character" w:customStyle="1" w:styleId="32">
    <w:name w:val="标题 3 字符"/>
    <w:link w:val="3"/>
    <w:qFormat/>
    <w:uiPriority w:val="99"/>
    <w:rPr>
      <w:b/>
      <w:bCs/>
      <w:sz w:val="32"/>
      <w:szCs w:val="32"/>
    </w:rPr>
  </w:style>
  <w:style w:type="character" w:customStyle="1" w:styleId="33">
    <w:name w:val="批注主题 字符"/>
    <w:link w:val="21"/>
    <w:semiHidden/>
    <w:qFormat/>
    <w:uiPriority w:val="0"/>
    <w:rPr>
      <w:b/>
      <w:bCs/>
      <w:kern w:val="2"/>
      <w:sz w:val="21"/>
      <w:szCs w:val="24"/>
    </w:rPr>
  </w:style>
  <w:style w:type="character" w:customStyle="1" w:styleId="34">
    <w:name w:val="正文文本缩进 字符"/>
    <w:link w:val="7"/>
    <w:qFormat/>
    <w:uiPriority w:val="99"/>
    <w:rPr>
      <w:sz w:val="21"/>
      <w:szCs w:val="21"/>
    </w:rPr>
  </w:style>
  <w:style w:type="character" w:customStyle="1" w:styleId="35">
    <w:name w:val="Body Text Indent Char"/>
    <w:qFormat/>
    <w:locked/>
    <w:uiPriority w:val="99"/>
    <w:rPr>
      <w:rFonts w:ascii="仿宋_GB2312" w:eastAsia="仿宋_GB2312" w:cs="仿宋_GB2312"/>
      <w:sz w:val="24"/>
      <w:szCs w:val="24"/>
    </w:rPr>
  </w:style>
  <w:style w:type="character" w:customStyle="1" w:styleId="36">
    <w:name w:val="批注框文本 字符"/>
    <w:link w:val="12"/>
    <w:semiHidden/>
    <w:qFormat/>
    <w:locked/>
    <w:uiPriority w:val="0"/>
    <w:rPr>
      <w:kern w:val="2"/>
      <w:sz w:val="18"/>
      <w:szCs w:val="18"/>
    </w:rPr>
  </w:style>
  <w:style w:type="character" w:customStyle="1" w:styleId="37">
    <w:name w:val="页脚 字符"/>
    <w:link w:val="13"/>
    <w:qFormat/>
    <w:locked/>
    <w:uiPriority w:val="99"/>
    <w:rPr>
      <w:kern w:val="2"/>
      <w:sz w:val="18"/>
      <w:szCs w:val="18"/>
    </w:rPr>
  </w:style>
  <w:style w:type="character" w:customStyle="1" w:styleId="38">
    <w:name w:val="页脚 Char1"/>
    <w:semiHidden/>
    <w:qFormat/>
    <w:uiPriority w:val="99"/>
    <w:rPr>
      <w:rFonts w:ascii="Times New Roman" w:hAnsi="Times New Roman" w:eastAsia="宋体"/>
      <w:sz w:val="18"/>
    </w:rPr>
  </w:style>
  <w:style w:type="character" w:customStyle="1" w:styleId="39">
    <w:name w:val="正文文本缩进 Char1"/>
    <w:semiHidden/>
    <w:qFormat/>
    <w:uiPriority w:val="99"/>
    <w:rPr>
      <w:rFonts w:ascii="Times New Roman" w:hAnsi="Times New Roman" w:eastAsia="宋体"/>
      <w:sz w:val="24"/>
    </w:rPr>
  </w:style>
  <w:style w:type="paragraph" w:customStyle="1" w:styleId="40">
    <w:name w:val="列出段落1"/>
    <w:basedOn w:val="1"/>
    <w:qFormat/>
    <w:uiPriority w:val="34"/>
    <w:pPr>
      <w:ind w:firstLine="420" w:firstLineChars="200"/>
    </w:pPr>
    <w:rPr>
      <w:rFonts w:ascii="Calibri" w:hAnsi="Calibri"/>
      <w:szCs w:val="22"/>
    </w:rPr>
  </w:style>
  <w:style w:type="paragraph" w:customStyle="1" w:styleId="41">
    <w:name w:val="列出段落3"/>
    <w:basedOn w:val="1"/>
    <w:qFormat/>
    <w:uiPriority w:val="99"/>
    <w:pPr>
      <w:widowControl/>
      <w:spacing w:after="200" w:line="276" w:lineRule="auto"/>
      <w:ind w:firstLine="420" w:firstLineChars="200"/>
      <w:jc w:val="left"/>
    </w:pPr>
    <w:rPr>
      <w:rFonts w:ascii="Calibri" w:hAnsi="Calibri" w:cs="Calibri"/>
      <w:kern w:val="0"/>
      <w:sz w:val="22"/>
      <w:szCs w:val="22"/>
    </w:rPr>
  </w:style>
  <w:style w:type="paragraph" w:customStyle="1" w:styleId="42">
    <w:name w:val="列出段落11"/>
    <w:basedOn w:val="1"/>
    <w:qFormat/>
    <w:uiPriority w:val="34"/>
    <w:pPr>
      <w:ind w:firstLine="420" w:firstLineChars="200"/>
    </w:pPr>
    <w:rPr>
      <w:rFonts w:ascii="Calibri" w:hAnsi="Calibri"/>
      <w:szCs w:val="22"/>
    </w:rPr>
  </w:style>
  <w:style w:type="paragraph" w:customStyle="1" w:styleId="43">
    <w:name w:val="列出段落2"/>
    <w:basedOn w:val="1"/>
    <w:qFormat/>
    <w:uiPriority w:val="99"/>
    <w:pPr>
      <w:ind w:firstLine="420" w:firstLineChars="200"/>
    </w:pPr>
    <w:rPr>
      <w:szCs w:val="21"/>
    </w:rPr>
  </w:style>
  <w:style w:type="paragraph" w:customStyle="1" w:styleId="44">
    <w:name w:val="修订1"/>
    <w:qFormat/>
    <w:uiPriority w:val="99"/>
    <w:rPr>
      <w:rFonts w:ascii="Times New Roman" w:hAnsi="Times New Roman" w:eastAsia="宋体" w:cs="Times New Roman"/>
      <w:kern w:val="2"/>
      <w:sz w:val="21"/>
      <w:szCs w:val="21"/>
      <w:lang w:val="en-US" w:eastAsia="zh-CN" w:bidi="ar-SA"/>
    </w:rPr>
  </w:style>
  <w:style w:type="paragraph" w:customStyle="1" w:styleId="45">
    <w:name w:val="列出段落4"/>
    <w:basedOn w:val="1"/>
    <w:qFormat/>
    <w:uiPriority w:val="0"/>
    <w:pPr>
      <w:ind w:firstLine="420" w:firstLineChars="200"/>
    </w:pPr>
    <w:rPr>
      <w:rFonts w:ascii="Calibri" w:hAnsi="Calibri"/>
      <w:szCs w:val="22"/>
    </w:rPr>
  </w:style>
  <w:style w:type="table" w:customStyle="1" w:styleId="46">
    <w:name w:val="网格型1"/>
    <w:basedOn w:val="22"/>
    <w:qFormat/>
    <w:uiPriority w:val="59"/>
    <w:rPr>
      <w:rFonts w:ascii="Calibri" w:eastAsia="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7">
    <w:name w:val="网格型2"/>
    <w:basedOn w:val="22"/>
    <w:qFormat/>
    <w:uiPriority w:val="59"/>
    <w:rPr>
      <w:rFonts w:ascii="Calibri" w:eastAsia="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8">
    <w:name w:val="网格型3"/>
    <w:basedOn w:val="22"/>
    <w:qFormat/>
    <w:uiPriority w:val="59"/>
    <w:rPr>
      <w:rFonts w:ascii="Calibri" w:eastAsia="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49">
    <w:name w:val="正文文本 字符"/>
    <w:link w:val="6"/>
    <w:qFormat/>
    <w:uiPriority w:val="0"/>
    <w:rPr>
      <w:kern w:val="2"/>
      <w:sz w:val="21"/>
      <w:szCs w:val="24"/>
    </w:rPr>
  </w:style>
  <w:style w:type="character" w:customStyle="1" w:styleId="50">
    <w:name w:val="标题 1 字符"/>
    <w:basedOn w:val="24"/>
    <w:link w:val="2"/>
    <w:qFormat/>
    <w:uiPriority w:val="0"/>
    <w:rPr>
      <w:b/>
      <w:bCs/>
      <w:kern w:val="44"/>
      <w:sz w:val="44"/>
      <w:szCs w:val="44"/>
    </w:rPr>
  </w:style>
  <w:style w:type="paragraph" w:customStyle="1" w:styleId="51">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52">
    <w:name w:val="列出段落 Char"/>
    <w:link w:val="53"/>
    <w:qFormat/>
    <w:uiPriority w:val="34"/>
    <w:rPr>
      <w:kern w:val="2"/>
      <w:sz w:val="21"/>
      <w:szCs w:val="22"/>
    </w:rPr>
  </w:style>
  <w:style w:type="paragraph" w:customStyle="1" w:styleId="53">
    <w:name w:val="列出段落5"/>
    <w:basedOn w:val="1"/>
    <w:link w:val="52"/>
    <w:qFormat/>
    <w:uiPriority w:val="99"/>
    <w:pPr>
      <w:ind w:firstLine="420" w:firstLineChars="200"/>
    </w:pPr>
    <w:rPr>
      <w:szCs w:val="22"/>
    </w:rPr>
  </w:style>
  <w:style w:type="paragraph" w:customStyle="1" w:styleId="54">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5">
    <w:name w:val="WPSOffice手动目录 1"/>
    <w:qFormat/>
    <w:uiPriority w:val="0"/>
    <w:rPr>
      <w:rFonts w:ascii="仿宋_GB2312" w:hAnsi="Calibri" w:eastAsia="等线" w:cs="Times New Roman"/>
      <w:lang w:val="en-US" w:eastAsia="zh-CN" w:bidi="ar-SA"/>
    </w:rPr>
  </w:style>
  <w:style w:type="paragraph" w:customStyle="1" w:styleId="56">
    <w:name w:val="WPSOffice手动目录 2"/>
    <w:qFormat/>
    <w:uiPriority w:val="0"/>
    <w:pPr>
      <w:ind w:left="200" w:leftChars="200"/>
    </w:pPr>
    <w:rPr>
      <w:rFonts w:ascii="仿宋_GB2312" w:hAnsi="Calibri" w:eastAsia="等线" w:cs="Times New Roman"/>
      <w:lang w:val="en-US" w:eastAsia="zh-CN" w:bidi="ar-SA"/>
    </w:rPr>
  </w:style>
  <w:style w:type="paragraph" w:customStyle="1" w:styleId="57">
    <w:name w:val="WPSOffice手动目录 3"/>
    <w:qFormat/>
    <w:uiPriority w:val="0"/>
    <w:pPr>
      <w:ind w:left="400" w:leftChars="400"/>
    </w:pPr>
    <w:rPr>
      <w:rFonts w:ascii="仿宋_GB2312" w:hAnsi="Calibri" w:eastAsia="等线" w:cs="Times New Roman"/>
      <w:lang w:val="en-US" w:eastAsia="zh-CN" w:bidi="ar-SA"/>
    </w:rPr>
  </w:style>
  <w:style w:type="paragraph" w:styleId="58">
    <w:name w:val="List Paragraph"/>
    <w:basedOn w:val="1"/>
    <w:qFormat/>
    <w:uiPriority w:val="34"/>
    <w:pPr>
      <w:ind w:firstLine="420" w:firstLineChars="200"/>
    </w:pPr>
  </w:style>
  <w:style w:type="paragraph" w:customStyle="1" w:styleId="59">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60">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61">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62">
    <w:name w:val="font21"/>
    <w:basedOn w:val="24"/>
    <w:qFormat/>
    <w:uiPriority w:val="0"/>
    <w:rPr>
      <w:rFonts w:hint="eastAsia" w:ascii="仿宋" w:hAnsi="仿宋" w:eastAsia="仿宋" w:cs="仿宋"/>
      <w:b/>
      <w:bCs/>
      <w:color w:val="FF0000"/>
      <w:sz w:val="20"/>
      <w:szCs w:val="20"/>
      <w:u w:val="none"/>
    </w:rPr>
  </w:style>
  <w:style w:type="character" w:customStyle="1" w:styleId="63">
    <w:name w:val="font01"/>
    <w:basedOn w:val="24"/>
    <w:qFormat/>
    <w:uiPriority w:val="0"/>
    <w:rPr>
      <w:rFonts w:hint="eastAsia" w:ascii="仿宋" w:hAnsi="仿宋" w:eastAsia="仿宋" w:cs="仿宋"/>
      <w:color w:val="FF0000"/>
      <w:sz w:val="20"/>
      <w:szCs w:val="20"/>
      <w:u w:val="none"/>
    </w:rPr>
  </w:style>
  <w:style w:type="character" w:customStyle="1" w:styleId="64">
    <w:name w:val="font41"/>
    <w:basedOn w:val="24"/>
    <w:qFormat/>
    <w:uiPriority w:val="0"/>
    <w:rPr>
      <w:rFonts w:hint="eastAsia" w:ascii="仿宋" w:hAnsi="仿宋" w:eastAsia="仿宋" w:cs="仿宋"/>
      <w:color w:val="FF0000"/>
      <w:sz w:val="20"/>
      <w:szCs w:val="20"/>
      <w:u w:val="none"/>
    </w:rPr>
  </w:style>
  <w:style w:type="character" w:customStyle="1" w:styleId="65">
    <w:name w:val="font51"/>
    <w:basedOn w:val="24"/>
    <w:qFormat/>
    <w:uiPriority w:val="0"/>
    <w:rPr>
      <w:rFonts w:ascii="Calibri" w:hAnsi="Calibri" w:cs="Calibri"/>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19</Pages>
  <Words>7272</Words>
  <Characters>8175</Characters>
  <Lines>173</Lines>
  <Paragraphs>48</Paragraphs>
  <TotalTime>56</TotalTime>
  <ScaleCrop>false</ScaleCrop>
  <LinksUpToDate>false</LinksUpToDate>
  <CharactersWithSpaces>8278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2023-08-28T05:35:00Z</dcterms:created>
  <dc:creator>User</dc:creator>
  <cp:lastModifiedBy>足迹</cp:lastModifiedBy>
  <cp:lastPrinted>2023-09-18T23:01:00Z</cp:lastPrinted>
  <dcterms:modified xsi:type="dcterms:W3CDTF">2023-09-25T01:00:18Z</dcterms:modified>
  <dc:title>世界技能大赛集训选手选拔技术规则</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FD332E8102684CAB8E691BBF27F6896F_13</vt:lpwstr>
  </property>
</Properties>
</file>