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46" w:rsidRPr="008F43C3" w:rsidRDefault="006F5A46" w:rsidP="006F5A46">
      <w:pPr>
        <w:spacing w:line="560" w:lineRule="exact"/>
        <w:rPr>
          <w:rFonts w:ascii="黑体" w:eastAsia="黑体" w:hAnsi="黑体"/>
          <w:sz w:val="32"/>
          <w:szCs w:val="32"/>
        </w:rPr>
      </w:pPr>
      <w:r w:rsidRPr="008F43C3">
        <w:rPr>
          <w:rFonts w:ascii="黑体" w:eastAsia="黑体" w:hAnsi="黑体" w:hint="eastAsia"/>
          <w:sz w:val="32"/>
          <w:szCs w:val="32"/>
        </w:rPr>
        <w:t>附件2</w:t>
      </w:r>
    </w:p>
    <w:p w:rsidR="006F5A46" w:rsidRDefault="006F5A46" w:rsidP="006F5A46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F5A46" w:rsidRPr="00D2512C" w:rsidRDefault="006F5A46" w:rsidP="006F5A46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D2512C">
        <w:rPr>
          <w:rFonts w:ascii="方正小标宋简体" w:eastAsia="方正小标宋简体" w:hint="eastAsia"/>
          <w:sz w:val="36"/>
          <w:szCs w:val="36"/>
        </w:rPr>
        <w:t>全省技工院校学生思想政治·文化素养学习竞赛活动</w:t>
      </w:r>
    </w:p>
    <w:p w:rsidR="006F5A46" w:rsidRPr="00D2512C" w:rsidRDefault="006F5A46" w:rsidP="006F5A46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D2512C">
        <w:rPr>
          <w:rFonts w:ascii="方正小标宋简体" w:eastAsia="方正小标宋简体" w:hint="eastAsia"/>
          <w:sz w:val="36"/>
          <w:szCs w:val="36"/>
        </w:rPr>
        <w:t>省级复赛具体实施方</w:t>
      </w:r>
      <w:bookmarkStart w:id="0" w:name="_GoBack"/>
      <w:bookmarkEnd w:id="0"/>
      <w:r w:rsidRPr="00D2512C">
        <w:rPr>
          <w:rFonts w:ascii="方正小标宋简体" w:eastAsia="方正小标宋简体" w:hint="eastAsia"/>
          <w:sz w:val="36"/>
          <w:szCs w:val="36"/>
        </w:rPr>
        <w:t>案</w:t>
      </w:r>
    </w:p>
    <w:p w:rsidR="006F5A46" w:rsidRPr="00727672" w:rsidRDefault="006F5A46" w:rsidP="006F5A46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6F5A46" w:rsidRPr="003B560B" w:rsidRDefault="006F5A46" w:rsidP="006F5A46">
      <w:pPr>
        <w:spacing w:line="620" w:lineRule="exact"/>
        <w:ind w:firstLineChars="150" w:firstLine="480"/>
        <w:rPr>
          <w:rFonts w:ascii="黑体" w:eastAsia="黑体" w:hAnsi="黑体" w:cs="宋体"/>
          <w:bCs/>
          <w:sz w:val="32"/>
          <w:szCs w:val="32"/>
        </w:rPr>
      </w:pPr>
      <w:r w:rsidRPr="003B560B">
        <w:rPr>
          <w:rFonts w:ascii="黑体" w:eastAsia="黑体" w:hAnsi="黑体" w:cs="宋体" w:hint="eastAsia"/>
          <w:bCs/>
          <w:sz w:val="32"/>
          <w:szCs w:val="32"/>
        </w:rPr>
        <w:t>一、复赛竞答题型及分值（每队底分200分）</w:t>
      </w:r>
    </w:p>
    <w:p w:rsidR="006F5A46" w:rsidRPr="00123D80" w:rsidRDefault="006F5A46" w:rsidP="006F5A46">
      <w:pPr>
        <w:spacing w:line="62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123D80">
        <w:rPr>
          <w:rFonts w:ascii="仿宋_GB2312" w:eastAsia="仿宋_GB2312" w:hAnsi="宋体" w:cs="宋体" w:hint="eastAsia"/>
          <w:sz w:val="32"/>
          <w:szCs w:val="32"/>
        </w:rPr>
        <w:t>1.必答题：每队答10题，答对1题得10分。</w:t>
      </w:r>
    </w:p>
    <w:p w:rsidR="006F5A46" w:rsidRPr="00123D80" w:rsidRDefault="006F5A46" w:rsidP="006F5A46">
      <w:pPr>
        <w:spacing w:line="62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123D80">
        <w:rPr>
          <w:rFonts w:ascii="仿宋_GB2312" w:eastAsia="仿宋_GB2312" w:hAnsi="宋体" w:cs="宋体" w:hint="eastAsia"/>
          <w:sz w:val="32"/>
          <w:szCs w:val="32"/>
        </w:rPr>
        <w:t>2.抢答题：在有效抢答前提下，答对得10分 ，答错扣10分。</w:t>
      </w:r>
    </w:p>
    <w:p w:rsidR="006F5A46" w:rsidRPr="00123D80" w:rsidRDefault="006F5A46" w:rsidP="006F5A46">
      <w:pPr>
        <w:spacing w:line="62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123D80">
        <w:rPr>
          <w:rFonts w:ascii="仿宋_GB2312" w:eastAsia="仿宋_GB2312" w:hAnsi="宋体" w:cs="宋体" w:hint="eastAsia"/>
          <w:sz w:val="32"/>
          <w:szCs w:val="32"/>
        </w:rPr>
        <w:t>3.“红色故事”讲述题：每队抽1题，根据题中提示，讲述故事相关的时间、地点、人物、主要事件、个人体会简述等，每题满分20分，取各评委的平均分。</w:t>
      </w:r>
    </w:p>
    <w:p w:rsidR="006F5A46" w:rsidRPr="00123D80" w:rsidRDefault="006F5A46" w:rsidP="006F5A46">
      <w:pPr>
        <w:spacing w:line="62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123D80">
        <w:rPr>
          <w:rFonts w:ascii="仿宋_GB2312" w:eastAsia="仿宋_GB2312" w:hAnsi="宋体" w:cs="宋体" w:hint="eastAsia"/>
          <w:sz w:val="32"/>
          <w:szCs w:val="32"/>
        </w:rPr>
        <w:t>4.风险题：设10分题、</w:t>
      </w:r>
      <w:r>
        <w:rPr>
          <w:rFonts w:ascii="仿宋_GB2312" w:eastAsia="仿宋_GB2312" w:hAnsi="宋体" w:cs="宋体" w:hint="eastAsia"/>
          <w:sz w:val="32"/>
          <w:szCs w:val="32"/>
        </w:rPr>
        <w:t>20</w:t>
      </w:r>
      <w:r w:rsidRPr="00123D80">
        <w:rPr>
          <w:rFonts w:ascii="仿宋_GB2312" w:eastAsia="仿宋_GB2312" w:hAnsi="宋体" w:cs="宋体" w:hint="eastAsia"/>
          <w:sz w:val="32"/>
          <w:szCs w:val="32"/>
        </w:rPr>
        <w:t>分题、30分题，每队有1次选择机会。</w:t>
      </w:r>
    </w:p>
    <w:p w:rsidR="006F5A46" w:rsidRPr="003B560B" w:rsidRDefault="006F5A46" w:rsidP="006F5A46">
      <w:pPr>
        <w:spacing w:line="620" w:lineRule="exact"/>
        <w:ind w:firstLineChars="150" w:firstLine="480"/>
        <w:rPr>
          <w:rFonts w:ascii="黑体" w:eastAsia="黑体" w:hAnsi="黑体" w:cs="宋体"/>
          <w:bCs/>
          <w:sz w:val="32"/>
          <w:szCs w:val="32"/>
        </w:rPr>
      </w:pPr>
      <w:r w:rsidRPr="00D2512C">
        <w:rPr>
          <w:rFonts w:ascii="黑体" w:eastAsia="黑体" w:hAnsi="黑体" w:cs="宋体" w:hint="eastAsia"/>
          <w:bCs/>
          <w:sz w:val="32"/>
          <w:szCs w:val="32"/>
        </w:rPr>
        <w:t>二、竞赛流程及评分标准</w:t>
      </w:r>
    </w:p>
    <w:p w:rsidR="006F5A46" w:rsidRPr="00123D80" w:rsidRDefault="006F5A46" w:rsidP="006F5A46">
      <w:pPr>
        <w:spacing w:line="62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123D80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（一）必答题  </w:t>
      </w:r>
      <w:r w:rsidRPr="00123D80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6F5A46" w:rsidRPr="00123D80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1.题型设计：包括选择题、判断题、填空题，每题10分，每组答10题，全答对共得100分</w:t>
      </w:r>
      <w:r w:rsidRPr="00123D80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F5A46" w:rsidRPr="00123D80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2.答题规则：每组抽签决定所答题目。答题时分别由每队一名队员回答，依次进行。最后一题每队随意推选一人回答。答对一题加10分，答错不得分。</w:t>
      </w:r>
      <w:r w:rsidRPr="00380135">
        <w:rPr>
          <w:rFonts w:ascii="仿宋_GB2312" w:eastAsia="仿宋_GB2312" w:hAnsi="宋体" w:cs="宋体" w:hint="eastAsia"/>
          <w:sz w:val="32"/>
          <w:szCs w:val="32"/>
        </w:rPr>
        <w:br/>
        <w:t xml:space="preserve">    3.答题时间限制：主持人读完题，选手在20秒</w:t>
      </w:r>
      <w:proofErr w:type="gramStart"/>
      <w:r w:rsidRPr="00380135">
        <w:rPr>
          <w:rFonts w:ascii="仿宋_GB2312" w:eastAsia="仿宋_GB2312" w:hAnsi="宋体" w:cs="宋体" w:hint="eastAsia"/>
          <w:sz w:val="32"/>
          <w:szCs w:val="32"/>
        </w:rPr>
        <w:t>内回答</w:t>
      </w:r>
      <w:proofErr w:type="gramEnd"/>
      <w:r w:rsidRPr="00380135">
        <w:rPr>
          <w:rFonts w:ascii="仿宋_GB2312" w:eastAsia="仿宋_GB2312" w:hAnsi="宋体" w:cs="宋体" w:hint="eastAsia"/>
          <w:sz w:val="32"/>
          <w:szCs w:val="32"/>
        </w:rPr>
        <w:lastRenderedPageBreak/>
        <w:t>完毕有效。</w:t>
      </w:r>
    </w:p>
    <w:p w:rsidR="006F5A46" w:rsidRPr="00123D80" w:rsidRDefault="006F5A46" w:rsidP="006F5A46">
      <w:pPr>
        <w:spacing w:line="6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23D80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（二）抢答题  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1.题型设计：以选择题为主，兼有填空题、判断题，每题10分。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2.答题规则及评分标准：主持人读完题，说“开始”后，有效抢先按响抢答器的团队派一名成员答题，答对得10分，答错不得分。</w:t>
      </w:r>
      <w:r w:rsidRPr="00380135">
        <w:rPr>
          <w:rFonts w:ascii="仿宋_GB2312" w:eastAsia="仿宋_GB2312" w:hAnsi="宋体" w:cs="宋体" w:hint="eastAsia"/>
          <w:sz w:val="32"/>
          <w:szCs w:val="32"/>
        </w:rPr>
        <w:br/>
        <w:t xml:space="preserve">    3.答题时间限制：夺得</w:t>
      </w:r>
      <w:proofErr w:type="gramStart"/>
      <w:r w:rsidRPr="00380135">
        <w:rPr>
          <w:rFonts w:ascii="仿宋_GB2312" w:eastAsia="仿宋_GB2312" w:hAnsi="宋体" w:cs="宋体" w:hint="eastAsia"/>
          <w:sz w:val="32"/>
          <w:szCs w:val="32"/>
        </w:rPr>
        <w:t>答题权</w:t>
      </w:r>
      <w:proofErr w:type="gramEnd"/>
      <w:r w:rsidRPr="00380135">
        <w:rPr>
          <w:rFonts w:ascii="仿宋_GB2312" w:eastAsia="仿宋_GB2312" w:hAnsi="宋体" w:cs="宋体" w:hint="eastAsia"/>
          <w:sz w:val="32"/>
          <w:szCs w:val="32"/>
        </w:rPr>
        <w:t>后20秒内回答完毕</w:t>
      </w:r>
      <w:proofErr w:type="gramStart"/>
      <w:r w:rsidRPr="00380135">
        <w:rPr>
          <w:rFonts w:ascii="仿宋_GB2312" w:eastAsia="仿宋_GB2312" w:hAnsi="宋体" w:cs="宋体" w:hint="eastAsia"/>
          <w:sz w:val="32"/>
          <w:szCs w:val="32"/>
        </w:rPr>
        <w:t>且回答</w:t>
      </w:r>
      <w:proofErr w:type="gramEnd"/>
      <w:r w:rsidRPr="00380135">
        <w:rPr>
          <w:rFonts w:ascii="仿宋_GB2312" w:eastAsia="仿宋_GB2312" w:hAnsi="宋体" w:cs="宋体" w:hint="eastAsia"/>
          <w:sz w:val="32"/>
          <w:szCs w:val="32"/>
        </w:rPr>
        <w:t>正确，视为有效得分。</w:t>
      </w:r>
    </w:p>
    <w:p w:rsidR="006F5A46" w:rsidRPr="00123D80" w:rsidRDefault="006F5A46" w:rsidP="006F5A46">
      <w:pPr>
        <w:spacing w:line="6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23D80">
        <w:rPr>
          <w:rFonts w:ascii="仿宋_GB2312" w:eastAsia="仿宋_GB2312" w:hAnsi="宋体" w:cs="宋体" w:hint="eastAsia"/>
          <w:b/>
          <w:bCs/>
          <w:sz w:val="32"/>
          <w:szCs w:val="32"/>
        </w:rPr>
        <w:t>（三）“红色故事”讲述题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1.题型设计：抽取题目，根据题目中所给的提示或关键词，完整讲述提示中所反映的真实而动人的红色故事，每题20分。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2.答题规则：每队有一轮答题机会，由一名队员选题并答题。根据故事讲述内容的准确性、完整性，以及语言表达的条理性和感染力，在原有得分基础上加相应分值，答错不得分。</w:t>
      </w:r>
    </w:p>
    <w:p w:rsidR="006F5A46" w:rsidRPr="00123D80" w:rsidRDefault="006F5A46" w:rsidP="006F5A46">
      <w:pPr>
        <w:spacing w:line="6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23D80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（四）风险题   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1.题型设计：以选择题为主，兼有填空、判断题，题目分值设有10分题、20分题、30分题三档。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2.答题规则：每队有一轮选择答题的机会，可自行选择分值答题，也可选择放弃不答。由每队出一名队员选题并答</w:t>
      </w:r>
      <w:r w:rsidRPr="00380135">
        <w:rPr>
          <w:rFonts w:ascii="仿宋_GB2312" w:eastAsia="仿宋_GB2312" w:hAnsi="宋体" w:cs="宋体" w:hint="eastAsia"/>
          <w:sz w:val="32"/>
          <w:szCs w:val="32"/>
        </w:rPr>
        <w:lastRenderedPageBreak/>
        <w:t>题，其他参赛队员可以补充。答对在原有得分基础上加相应分值，答错在原有分基础上扣取相应分值。</w:t>
      </w:r>
      <w:r w:rsidRPr="00380135">
        <w:rPr>
          <w:rFonts w:ascii="仿宋_GB2312" w:eastAsia="仿宋_GB2312" w:hAnsi="宋体" w:cs="宋体" w:hint="eastAsia"/>
          <w:sz w:val="32"/>
          <w:szCs w:val="32"/>
        </w:rPr>
        <w:br/>
        <w:t xml:space="preserve">    3.答题时间限制：主持人读完题，选手在20秒</w:t>
      </w:r>
      <w:proofErr w:type="gramStart"/>
      <w:r w:rsidRPr="00380135">
        <w:rPr>
          <w:rFonts w:ascii="仿宋_GB2312" w:eastAsia="仿宋_GB2312" w:hAnsi="宋体" w:cs="宋体" w:hint="eastAsia"/>
          <w:sz w:val="32"/>
          <w:szCs w:val="32"/>
        </w:rPr>
        <w:t>内回答</w:t>
      </w:r>
      <w:proofErr w:type="gramEnd"/>
      <w:r w:rsidRPr="00380135">
        <w:rPr>
          <w:rFonts w:ascii="仿宋_GB2312" w:eastAsia="仿宋_GB2312" w:hAnsi="宋体" w:cs="宋体" w:hint="eastAsia"/>
          <w:sz w:val="32"/>
          <w:szCs w:val="32"/>
        </w:rPr>
        <w:t>完毕有效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F5A46" w:rsidRPr="00DA5B6B" w:rsidRDefault="006F5A46" w:rsidP="006F5A46">
      <w:pPr>
        <w:spacing w:line="62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DA5B6B">
        <w:rPr>
          <w:rFonts w:ascii="黑体" w:eastAsia="黑体" w:hAnsi="黑体" w:cs="宋体" w:hint="eastAsia"/>
          <w:bCs/>
          <w:sz w:val="32"/>
          <w:szCs w:val="32"/>
        </w:rPr>
        <w:t>三、竞赛规则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1.比赛现场设仲裁席，当参赛人员的答题与主持人手中的标准答案有出入时，负责仲裁，各参赛队必须绝对服从仲裁结果。 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2.比赛现场设抢答器监视工作人员2名，负责监视抢答先手顺序。主持人未说“开始”前提前按抢答器者属违规行为，视作答题错误。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3.比赛进行中，严禁旁听观摩人员提示参赛人员作答，情节严重将取消该参赛队比赛资格。</w:t>
      </w:r>
    </w:p>
    <w:p w:rsidR="006F5A46" w:rsidRPr="00380135" w:rsidRDefault="006F5A46" w:rsidP="006F5A46">
      <w:pPr>
        <w:spacing w:line="6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0135">
        <w:rPr>
          <w:rFonts w:ascii="仿宋_GB2312" w:eastAsia="仿宋_GB2312" w:hAnsi="宋体" w:cs="宋体" w:hint="eastAsia"/>
          <w:sz w:val="32"/>
          <w:szCs w:val="32"/>
        </w:rPr>
        <w:t>4.如果出现分数相同的队，通过加试题目来决定名次。</w:t>
      </w:r>
    </w:p>
    <w:p w:rsidR="006D6D47" w:rsidRPr="006F5A46" w:rsidRDefault="006D6D47"/>
    <w:sectPr w:rsidR="006D6D47" w:rsidRPr="006F5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93" w:rsidRDefault="00F03193" w:rsidP="006F5A46">
      <w:r>
        <w:separator/>
      </w:r>
    </w:p>
  </w:endnote>
  <w:endnote w:type="continuationSeparator" w:id="0">
    <w:p w:rsidR="00F03193" w:rsidRDefault="00F03193" w:rsidP="006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93" w:rsidRDefault="00F03193" w:rsidP="006F5A46">
      <w:r>
        <w:separator/>
      </w:r>
    </w:p>
  </w:footnote>
  <w:footnote w:type="continuationSeparator" w:id="0">
    <w:p w:rsidR="00F03193" w:rsidRDefault="00F03193" w:rsidP="006F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78"/>
    <w:rsid w:val="006D6D47"/>
    <w:rsid w:val="006F5A46"/>
    <w:rsid w:val="00EC1C78"/>
    <w:rsid w:val="00F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A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A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A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908</Characters>
  <Application>Microsoft Office Word</Application>
  <DocSecurity>0</DocSecurity>
  <Lines>7</Lines>
  <Paragraphs>2</Paragraphs>
  <ScaleCrop>false</ScaleCrop>
  <Company>china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2021-03-22T07:46:00Z</dcterms:created>
  <dcterms:modified xsi:type="dcterms:W3CDTF">2021-03-22T07:46:00Z</dcterms:modified>
</cp:coreProperties>
</file>